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8E" w:rsidRPr="00DF4A54" w:rsidRDefault="00F85B45" w:rsidP="00B43432">
      <w:pPr>
        <w:ind w:firstLineChars="100" w:firstLine="240"/>
        <w:rPr>
          <w:rFonts w:ascii="ＭＳ 明朝" w:eastAsia="ＭＳ 明朝" w:hAnsi="ＭＳ 明朝"/>
          <w:sz w:val="24"/>
          <w:szCs w:val="24"/>
        </w:rPr>
      </w:pPr>
      <w:bookmarkStart w:id="0" w:name="_GoBack"/>
      <w:bookmarkEnd w:id="0"/>
      <w:r w:rsidRPr="00DF4A54">
        <w:rPr>
          <w:rFonts w:ascii="ＭＳ 明朝" w:eastAsia="ＭＳ 明朝" w:hAnsi="ＭＳ 明朝" w:hint="eastAsia"/>
          <w:sz w:val="24"/>
          <w:szCs w:val="24"/>
        </w:rPr>
        <w:t>筑西広域市町村圏事務組合</w:t>
      </w:r>
      <w:r w:rsidR="00FA36DA" w:rsidRPr="00DF4A54">
        <w:rPr>
          <w:rFonts w:ascii="ＭＳ 明朝" w:eastAsia="ＭＳ 明朝" w:hAnsi="ＭＳ 明朝" w:hint="eastAsia"/>
          <w:sz w:val="24"/>
          <w:szCs w:val="24"/>
        </w:rPr>
        <w:t>環境センター溶融</w:t>
      </w:r>
      <w:r w:rsidRPr="00DF4A54">
        <w:rPr>
          <w:rFonts w:ascii="ＭＳ 明朝" w:eastAsia="ＭＳ 明朝" w:hAnsi="ＭＳ 明朝" w:hint="eastAsia"/>
          <w:sz w:val="24"/>
          <w:szCs w:val="24"/>
        </w:rPr>
        <w:t>スラグ販売に関する要綱</w:t>
      </w:r>
    </w:p>
    <w:p w:rsidR="00F85B45" w:rsidRPr="00DF4A54" w:rsidRDefault="00F85B45" w:rsidP="00B43432">
      <w:pPr>
        <w:rPr>
          <w:rFonts w:ascii="ＭＳ 明朝" w:eastAsia="ＭＳ 明朝" w:hAnsi="ＭＳ 明朝"/>
          <w:sz w:val="24"/>
          <w:szCs w:val="24"/>
        </w:rPr>
      </w:pPr>
    </w:p>
    <w:p w:rsidR="00F85B45" w:rsidRPr="00DF4A54" w:rsidRDefault="00F85B45" w:rsidP="00B43432">
      <w:pPr>
        <w:ind w:firstLineChars="100" w:firstLine="240"/>
        <w:rPr>
          <w:rFonts w:ascii="ＭＳ 明朝" w:eastAsia="ＭＳ 明朝" w:hAnsi="ＭＳ 明朝"/>
          <w:sz w:val="24"/>
          <w:szCs w:val="24"/>
        </w:rPr>
      </w:pPr>
      <w:r w:rsidRPr="00DF4A54">
        <w:rPr>
          <w:rFonts w:ascii="ＭＳ 明朝" w:eastAsia="ＭＳ 明朝" w:hAnsi="ＭＳ 明朝" w:hint="eastAsia"/>
          <w:sz w:val="24"/>
          <w:szCs w:val="24"/>
        </w:rPr>
        <w:t>（目的）</w:t>
      </w:r>
    </w:p>
    <w:p w:rsidR="00BD53ED" w:rsidRPr="00DF4A54" w:rsidRDefault="00F85B45" w:rsidP="00B43432">
      <w:pPr>
        <w:ind w:left="240" w:right="-1" w:hangingChars="100" w:hanging="240"/>
        <w:rPr>
          <w:rFonts w:ascii="ＭＳ 明朝" w:eastAsia="ＭＳ 明朝" w:hAnsi="ＭＳ 明朝"/>
          <w:sz w:val="24"/>
          <w:szCs w:val="24"/>
        </w:rPr>
      </w:pPr>
      <w:r w:rsidRPr="00DF4A54">
        <w:rPr>
          <w:rFonts w:ascii="ＭＳ 明朝" w:eastAsia="ＭＳ 明朝" w:hAnsi="ＭＳ 明朝" w:hint="eastAsia"/>
          <w:sz w:val="24"/>
          <w:szCs w:val="24"/>
        </w:rPr>
        <w:t>第</w:t>
      </w:r>
      <w:r w:rsidR="00693559" w:rsidRPr="00DF4A54">
        <w:rPr>
          <w:rFonts w:ascii="ＭＳ 明朝" w:eastAsia="ＭＳ 明朝" w:hAnsi="ＭＳ 明朝" w:hint="eastAsia"/>
          <w:sz w:val="24"/>
          <w:szCs w:val="24"/>
        </w:rPr>
        <w:t xml:space="preserve">１条　</w:t>
      </w:r>
      <w:r w:rsidR="00FA36DA" w:rsidRPr="00DF4A54">
        <w:rPr>
          <w:rFonts w:ascii="ＭＳ 明朝" w:eastAsia="ＭＳ 明朝" w:hAnsi="ＭＳ 明朝" w:hint="eastAsia"/>
          <w:sz w:val="24"/>
          <w:szCs w:val="24"/>
        </w:rPr>
        <w:t>この</w:t>
      </w:r>
      <w:r w:rsidR="00226DEF" w:rsidRPr="00DF4A54">
        <w:rPr>
          <w:rFonts w:ascii="ＭＳ 明朝" w:eastAsia="ＭＳ 明朝" w:hAnsi="ＭＳ 明朝" w:hint="eastAsia"/>
          <w:sz w:val="24"/>
          <w:szCs w:val="24"/>
        </w:rPr>
        <w:t>要綱は、筑西広域市町村圏事務組合環境センター（以下「環境センター</w:t>
      </w:r>
      <w:r w:rsidR="00FA36DA" w:rsidRPr="00DF4A54">
        <w:rPr>
          <w:rFonts w:ascii="ＭＳ 明朝" w:eastAsia="ＭＳ 明朝" w:hAnsi="ＭＳ 明朝" w:hint="eastAsia"/>
          <w:sz w:val="24"/>
          <w:szCs w:val="24"/>
        </w:rPr>
        <w:t>」という。）で製造された溶融スラグ</w:t>
      </w:r>
      <w:r w:rsidRPr="00DF4A54">
        <w:rPr>
          <w:rFonts w:ascii="ＭＳ 明朝" w:eastAsia="ＭＳ 明朝" w:hAnsi="ＭＳ 明朝" w:hint="eastAsia"/>
          <w:sz w:val="24"/>
          <w:szCs w:val="24"/>
        </w:rPr>
        <w:t>の販売について、必要な事項を定め</w:t>
      </w:r>
      <w:r w:rsidR="00BD53ED" w:rsidRPr="00DF4A54">
        <w:rPr>
          <w:rFonts w:ascii="ＭＳ 明朝" w:eastAsia="ＭＳ 明朝" w:hAnsi="ＭＳ 明朝" w:hint="eastAsia"/>
          <w:sz w:val="24"/>
          <w:szCs w:val="24"/>
        </w:rPr>
        <w:t>ることを目的とする。</w:t>
      </w:r>
    </w:p>
    <w:p w:rsidR="00BD53ED" w:rsidRPr="00DF4A54" w:rsidRDefault="00846D2D" w:rsidP="00B43432">
      <w:pPr>
        <w:ind w:firstLineChars="100" w:firstLine="240"/>
        <w:rPr>
          <w:rFonts w:ascii="ＭＳ 明朝" w:eastAsia="ＭＳ 明朝" w:hAnsi="ＭＳ 明朝"/>
          <w:sz w:val="24"/>
          <w:szCs w:val="24"/>
        </w:rPr>
      </w:pPr>
      <w:r w:rsidRPr="00DF4A54">
        <w:rPr>
          <w:rFonts w:ascii="ＭＳ 明朝" w:eastAsia="ＭＳ 明朝" w:hAnsi="ＭＳ 明朝" w:hint="eastAsia"/>
          <w:sz w:val="24"/>
          <w:szCs w:val="24"/>
        </w:rPr>
        <w:t>（品質基準</w:t>
      </w:r>
      <w:r w:rsidR="00BD53ED" w:rsidRPr="00DF4A54">
        <w:rPr>
          <w:rFonts w:ascii="ＭＳ 明朝" w:eastAsia="ＭＳ 明朝" w:hAnsi="ＭＳ 明朝" w:hint="eastAsia"/>
          <w:sz w:val="24"/>
          <w:szCs w:val="24"/>
        </w:rPr>
        <w:t>）</w:t>
      </w:r>
    </w:p>
    <w:p w:rsidR="00BD53ED" w:rsidRPr="00DF4A54" w:rsidRDefault="00BD53ED" w:rsidP="00B43432">
      <w:pPr>
        <w:ind w:left="240" w:hangingChars="100" w:hanging="240"/>
        <w:rPr>
          <w:rFonts w:ascii="ＭＳ 明朝" w:eastAsia="ＭＳ 明朝" w:hAnsi="ＭＳ 明朝"/>
          <w:sz w:val="24"/>
          <w:szCs w:val="24"/>
        </w:rPr>
      </w:pPr>
      <w:r w:rsidRPr="00DF4A54">
        <w:rPr>
          <w:rFonts w:ascii="ＭＳ 明朝" w:eastAsia="ＭＳ 明朝" w:hAnsi="ＭＳ 明朝" w:hint="eastAsia"/>
          <w:sz w:val="24"/>
          <w:szCs w:val="24"/>
        </w:rPr>
        <w:t>第</w:t>
      </w:r>
      <w:r w:rsidR="00693559" w:rsidRPr="00DF4A54">
        <w:rPr>
          <w:rFonts w:ascii="ＭＳ 明朝" w:eastAsia="ＭＳ 明朝" w:hAnsi="ＭＳ 明朝" w:hint="eastAsia"/>
          <w:sz w:val="24"/>
          <w:szCs w:val="24"/>
        </w:rPr>
        <w:t xml:space="preserve">２条　</w:t>
      </w:r>
      <w:r w:rsidR="00226DEF" w:rsidRPr="00DF4A54">
        <w:rPr>
          <w:rFonts w:ascii="ＭＳ 明朝" w:eastAsia="ＭＳ 明朝" w:hAnsi="ＭＳ 明朝" w:hint="eastAsia"/>
          <w:sz w:val="24"/>
          <w:szCs w:val="24"/>
        </w:rPr>
        <w:t>環境センター</w:t>
      </w:r>
      <w:r w:rsidR="00D133D1" w:rsidRPr="00DF4A54">
        <w:rPr>
          <w:rFonts w:ascii="ＭＳ 明朝" w:eastAsia="ＭＳ 明朝" w:hAnsi="ＭＳ 明朝" w:hint="eastAsia"/>
          <w:sz w:val="24"/>
          <w:szCs w:val="24"/>
        </w:rPr>
        <w:t>が製造する安全な性状を有する溶融スラグの品質基準を次のとおり定める。</w:t>
      </w:r>
    </w:p>
    <w:p w:rsidR="00D133D1" w:rsidRPr="00DF4A54" w:rsidRDefault="00525583" w:rsidP="00B43432">
      <w:pPr>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 xml:space="preserve">(１) </w:t>
      </w:r>
      <w:r w:rsidR="00D133D1" w:rsidRPr="00DF4A54">
        <w:rPr>
          <w:rFonts w:ascii="ＭＳ 明朝" w:eastAsia="ＭＳ 明朝" w:hAnsi="ＭＳ 明朝" w:hint="eastAsia"/>
          <w:sz w:val="24"/>
          <w:szCs w:val="24"/>
        </w:rPr>
        <w:t>溶出試験</w:t>
      </w:r>
    </w:p>
    <w:p w:rsidR="00D133D1" w:rsidRPr="00DF4A54" w:rsidRDefault="00693559" w:rsidP="00D4715A">
      <w:pPr>
        <w:ind w:rightChars="-68" w:right="-143" w:firstLineChars="200" w:firstLine="480"/>
        <w:rPr>
          <w:rFonts w:ascii="ＭＳ 明朝" w:eastAsia="ＭＳ 明朝" w:hAnsi="ＭＳ 明朝"/>
          <w:sz w:val="24"/>
          <w:szCs w:val="24"/>
        </w:rPr>
      </w:pPr>
      <w:r w:rsidRPr="00DF4A54">
        <w:rPr>
          <w:rFonts w:ascii="ＭＳ 明朝" w:eastAsia="ＭＳ 明朝" w:hAnsi="ＭＳ 明朝" w:hint="eastAsia"/>
          <w:sz w:val="24"/>
          <w:szCs w:val="24"/>
        </w:rPr>
        <w:t xml:space="preserve">ア　</w:t>
      </w:r>
      <w:r w:rsidR="00D133D1" w:rsidRPr="00DF4A54">
        <w:rPr>
          <w:rFonts w:ascii="ＭＳ 明朝" w:eastAsia="ＭＳ 明朝" w:hAnsi="ＭＳ 明朝" w:hint="eastAsia"/>
          <w:sz w:val="24"/>
          <w:szCs w:val="24"/>
        </w:rPr>
        <w:t>溶出基準値</w:t>
      </w:r>
    </w:p>
    <w:tbl>
      <w:tblPr>
        <w:tblpPr w:leftFromText="142" w:rightFromText="142"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92"/>
      </w:tblGrid>
      <w:tr w:rsidR="00DF4A54" w:rsidRPr="00DF4A54" w:rsidTr="002300BD">
        <w:trPr>
          <w:trHeight w:val="227"/>
        </w:trPr>
        <w:tc>
          <w:tcPr>
            <w:tcW w:w="2551" w:type="dxa"/>
            <w:vAlign w:val="center"/>
          </w:tcPr>
          <w:p w:rsidR="002300BD" w:rsidRPr="00DF4A54" w:rsidRDefault="002300BD" w:rsidP="00D4715A">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sz w:val="24"/>
                <w:szCs w:val="24"/>
              </w:rPr>
              <w:t>対象物質</w:t>
            </w:r>
          </w:p>
        </w:tc>
        <w:tc>
          <w:tcPr>
            <w:tcW w:w="4592" w:type="dxa"/>
            <w:vAlign w:val="center"/>
          </w:tcPr>
          <w:p w:rsidR="002300BD" w:rsidRPr="00DF4A54" w:rsidRDefault="002300BD" w:rsidP="00D4715A">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sz w:val="24"/>
                <w:szCs w:val="24"/>
              </w:rPr>
              <w:t>溶出基準値</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カドミウム</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０．０１</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sz w:val="24"/>
                <w:szCs w:val="24"/>
              </w:rPr>
              <w:t>鉛</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０．０１</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六価クロム</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０．０５</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砒素</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０．０１</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総水銀</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０．０００５</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セレン</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０．０１</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227"/>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ふっ素</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０．８</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r w:rsidR="00DF4A54" w:rsidRPr="00DF4A54" w:rsidTr="002300BD">
        <w:trPr>
          <w:trHeight w:val="142"/>
        </w:trPr>
        <w:tc>
          <w:tcPr>
            <w:tcW w:w="2551" w:type="dxa"/>
            <w:vAlign w:val="center"/>
          </w:tcPr>
          <w:p w:rsidR="002300BD" w:rsidRPr="00DF4A54" w:rsidRDefault="002300BD" w:rsidP="002300BD">
            <w:pPr>
              <w:pStyle w:val="a4"/>
              <w:ind w:leftChars="0" w:left="0"/>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ほう素</w:t>
            </w:r>
          </w:p>
        </w:tc>
        <w:tc>
          <w:tcPr>
            <w:tcW w:w="4592" w:type="dxa"/>
            <w:vAlign w:val="center"/>
          </w:tcPr>
          <w:p w:rsidR="002300BD" w:rsidRPr="00DF4A54" w:rsidRDefault="00D4715A" w:rsidP="00D4715A">
            <w:pPr>
              <w:pStyle w:val="a4"/>
              <w:ind w:leftChars="0" w:left="0" w:firstLineChars="331" w:firstLine="794"/>
              <w:jc w:val="left"/>
              <w:rPr>
                <w:rFonts w:ascii="ＭＳ 明朝" w:eastAsia="ＭＳ 明朝" w:hAnsi="ＭＳ 明朝"/>
                <w:sz w:val="24"/>
                <w:szCs w:val="24"/>
              </w:rPr>
            </w:pPr>
            <w:r w:rsidRPr="00DF4A54">
              <w:rPr>
                <w:rFonts w:ascii="ＭＳ 明朝" w:eastAsia="ＭＳ 明朝" w:hAnsi="ＭＳ 明朝" w:hint="eastAsia"/>
                <w:sz w:val="24"/>
                <w:szCs w:val="24"/>
              </w:rPr>
              <w:t>１</w:t>
            </w:r>
            <w:r w:rsidR="002300BD" w:rsidRPr="00DF4A54">
              <w:rPr>
                <w:rFonts w:ascii="ＭＳ 明朝" w:eastAsia="ＭＳ 明朝" w:hAnsi="ＭＳ 明朝" w:hint="eastAsia"/>
                <w:sz w:val="24"/>
                <w:szCs w:val="24"/>
              </w:rPr>
              <w:t xml:space="preserve">㎎ / </w:t>
            </w:r>
            <w:r w:rsidR="00102390" w:rsidRPr="00DF4A54">
              <w:rPr>
                <w:rFonts w:ascii="ＭＳ 明朝" w:eastAsia="ＭＳ 明朝" w:hAnsi="ＭＳ 明朝" w:hint="eastAsia"/>
                <w:sz w:val="24"/>
                <w:szCs w:val="24"/>
              </w:rPr>
              <w:t>ℓ</w:t>
            </w:r>
            <w:r w:rsidR="002300BD" w:rsidRPr="00DF4A54">
              <w:rPr>
                <w:rFonts w:ascii="ＭＳ 明朝" w:eastAsia="ＭＳ 明朝" w:hAnsi="ＭＳ 明朝" w:hint="eastAsia"/>
                <w:sz w:val="24"/>
                <w:szCs w:val="24"/>
              </w:rPr>
              <w:t xml:space="preserve">　以下</w:t>
            </w:r>
          </w:p>
        </w:tc>
      </w:tr>
    </w:tbl>
    <w:p w:rsidR="00D133D1" w:rsidRPr="00DF4A54" w:rsidRDefault="00D133D1"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20622F" w:rsidRPr="00DF4A54" w:rsidRDefault="0020622F" w:rsidP="002B2379">
      <w:pPr>
        <w:jc w:val="left"/>
        <w:rPr>
          <w:rFonts w:ascii="ＭＳ 明朝" w:eastAsia="ＭＳ 明朝" w:hAnsi="ＭＳ 明朝"/>
          <w:sz w:val="24"/>
          <w:szCs w:val="24"/>
        </w:rPr>
      </w:pPr>
    </w:p>
    <w:p w:rsidR="00BD53ED" w:rsidRPr="00DF4A54" w:rsidRDefault="000E4EEC" w:rsidP="00525583">
      <w:pPr>
        <w:ind w:firstLineChars="193" w:firstLine="463"/>
        <w:jc w:val="left"/>
        <w:rPr>
          <w:rFonts w:ascii="ＭＳ 明朝" w:eastAsia="ＭＳ 明朝" w:hAnsi="ＭＳ 明朝"/>
          <w:sz w:val="24"/>
          <w:szCs w:val="24"/>
        </w:rPr>
      </w:pPr>
      <w:r w:rsidRPr="00DF4A54">
        <w:rPr>
          <w:rFonts w:ascii="ＭＳ 明朝" w:eastAsia="ＭＳ 明朝" w:hAnsi="ＭＳ 明朝" w:hint="eastAsia"/>
          <w:sz w:val="24"/>
          <w:szCs w:val="24"/>
        </w:rPr>
        <w:t>イ　溶出試験方法</w:t>
      </w:r>
    </w:p>
    <w:p w:rsidR="000E4EEC" w:rsidRPr="00DF4A54" w:rsidRDefault="000E4EEC" w:rsidP="00525583">
      <w:pPr>
        <w:ind w:left="672" w:firstLineChars="110" w:firstLine="264"/>
        <w:jc w:val="left"/>
        <w:rPr>
          <w:rFonts w:ascii="ＭＳ 明朝" w:eastAsia="ＭＳ 明朝" w:hAnsi="ＭＳ 明朝"/>
          <w:sz w:val="24"/>
          <w:szCs w:val="24"/>
        </w:rPr>
      </w:pPr>
      <w:r w:rsidRPr="00DF4A54">
        <w:rPr>
          <w:rFonts w:ascii="ＭＳ 明朝" w:eastAsia="ＭＳ 明朝" w:hAnsi="ＭＳ 明朝" w:hint="eastAsia"/>
          <w:sz w:val="24"/>
          <w:szCs w:val="24"/>
        </w:rPr>
        <w:t>溶出試験の方法は、ＪＩＳ－Ｋ００５８－１（スラグ類の化学物質試験方法</w:t>
      </w:r>
      <w:r w:rsidR="0027100A" w:rsidRPr="00DF4A54">
        <w:rPr>
          <w:rFonts w:ascii="ＭＳ 明朝" w:eastAsia="ＭＳ 明朝" w:hAnsi="ＭＳ 明朝" w:hint="eastAsia"/>
          <w:sz w:val="24"/>
          <w:szCs w:val="24"/>
        </w:rPr>
        <w:t>—</w:t>
      </w:r>
      <w:r w:rsidRPr="00DF4A54">
        <w:rPr>
          <w:rFonts w:ascii="ＭＳ 明朝" w:eastAsia="ＭＳ 明朝" w:hAnsi="ＭＳ 明朝" w:hint="eastAsia"/>
          <w:sz w:val="24"/>
          <w:szCs w:val="24"/>
        </w:rPr>
        <w:t>第</w:t>
      </w:r>
      <w:r w:rsidR="006F19C0" w:rsidRPr="00DF4A54">
        <w:rPr>
          <w:rFonts w:ascii="ＭＳ 明朝" w:eastAsia="ＭＳ 明朝" w:hAnsi="ＭＳ 明朝" w:hint="eastAsia"/>
          <w:sz w:val="24"/>
          <w:szCs w:val="24"/>
        </w:rPr>
        <w:t>１</w:t>
      </w:r>
      <w:r w:rsidRPr="00DF4A54">
        <w:rPr>
          <w:rFonts w:ascii="ＭＳ 明朝" w:eastAsia="ＭＳ 明朝" w:hAnsi="ＭＳ 明朝" w:hint="eastAsia"/>
          <w:sz w:val="24"/>
          <w:szCs w:val="24"/>
        </w:rPr>
        <w:t>部：溶出量試験方法）の５（利用有姿による試験）とする。</w:t>
      </w:r>
    </w:p>
    <w:p w:rsidR="000E4EEC" w:rsidRPr="00DF4A54" w:rsidRDefault="00525583" w:rsidP="00525583">
      <w:pPr>
        <w:ind w:firstLineChars="50" w:firstLine="120"/>
        <w:jc w:val="left"/>
        <w:rPr>
          <w:rFonts w:ascii="ＭＳ 明朝" w:eastAsia="ＭＳ 明朝" w:hAnsi="ＭＳ 明朝"/>
          <w:sz w:val="24"/>
          <w:szCs w:val="24"/>
        </w:rPr>
      </w:pPr>
      <w:r w:rsidRPr="00DF4A54">
        <w:rPr>
          <w:rFonts w:ascii="ＭＳ 明朝" w:eastAsia="ＭＳ 明朝" w:hAnsi="ＭＳ 明朝" w:hint="eastAsia"/>
          <w:sz w:val="24"/>
          <w:szCs w:val="24"/>
        </w:rPr>
        <w:t xml:space="preserve">(２) </w:t>
      </w:r>
      <w:r w:rsidR="00B43432" w:rsidRPr="00DF4A54">
        <w:rPr>
          <w:rFonts w:ascii="ＭＳ 明朝" w:eastAsia="ＭＳ 明朝" w:hAnsi="ＭＳ 明朝" w:hint="eastAsia"/>
          <w:sz w:val="24"/>
          <w:szCs w:val="24"/>
        </w:rPr>
        <w:t>含有</w:t>
      </w:r>
      <w:r w:rsidR="000E4EEC" w:rsidRPr="00DF4A54">
        <w:rPr>
          <w:rFonts w:ascii="ＭＳ 明朝" w:eastAsia="ＭＳ 明朝" w:hAnsi="ＭＳ 明朝" w:hint="eastAsia"/>
          <w:sz w:val="24"/>
          <w:szCs w:val="24"/>
        </w:rPr>
        <w:t>試験</w:t>
      </w:r>
    </w:p>
    <w:p w:rsidR="000E4EEC" w:rsidRPr="00DF4A54" w:rsidRDefault="004A3025" w:rsidP="00525583">
      <w:pPr>
        <w:ind w:firstLineChars="200" w:firstLine="480"/>
        <w:jc w:val="left"/>
        <w:rPr>
          <w:rFonts w:ascii="ＭＳ 明朝" w:eastAsia="ＭＳ 明朝" w:hAnsi="ＭＳ 明朝"/>
          <w:sz w:val="24"/>
          <w:szCs w:val="24"/>
        </w:rPr>
      </w:pPr>
      <w:r w:rsidRPr="00DF4A54">
        <w:rPr>
          <w:rFonts w:ascii="ＭＳ 明朝" w:eastAsia="ＭＳ 明朝" w:hAnsi="ＭＳ 明朝" w:hint="eastAsia"/>
          <w:sz w:val="24"/>
          <w:szCs w:val="24"/>
        </w:rPr>
        <w:t>ア　含有基準値</w:t>
      </w:r>
    </w:p>
    <w:tbl>
      <w:tblPr>
        <w:tblpPr w:leftFromText="142" w:rightFromText="142"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92"/>
      </w:tblGrid>
      <w:tr w:rsidR="00DF4A54" w:rsidRPr="00DF4A54" w:rsidTr="002300BD">
        <w:trPr>
          <w:trHeight w:val="227"/>
        </w:trPr>
        <w:tc>
          <w:tcPr>
            <w:tcW w:w="2551" w:type="dxa"/>
            <w:vAlign w:val="center"/>
          </w:tcPr>
          <w:p w:rsidR="002300BD" w:rsidRPr="00DF4A54" w:rsidRDefault="002300BD" w:rsidP="00D4715A">
            <w:pPr>
              <w:jc w:val="center"/>
              <w:rPr>
                <w:rFonts w:ascii="ＭＳ 明朝" w:eastAsia="ＭＳ 明朝" w:hAnsi="ＭＳ 明朝"/>
                <w:sz w:val="24"/>
                <w:szCs w:val="24"/>
              </w:rPr>
            </w:pPr>
            <w:r w:rsidRPr="00DF4A54">
              <w:rPr>
                <w:rFonts w:ascii="ＭＳ 明朝" w:eastAsia="ＭＳ 明朝" w:hAnsi="ＭＳ 明朝" w:hint="eastAsia"/>
                <w:sz w:val="24"/>
                <w:szCs w:val="24"/>
              </w:rPr>
              <w:t>対象物質</w:t>
            </w:r>
          </w:p>
        </w:tc>
        <w:tc>
          <w:tcPr>
            <w:tcW w:w="4592" w:type="dxa"/>
            <w:vAlign w:val="center"/>
          </w:tcPr>
          <w:p w:rsidR="002300BD" w:rsidRPr="00DF4A54" w:rsidRDefault="002300BD" w:rsidP="00D4715A">
            <w:pPr>
              <w:jc w:val="center"/>
              <w:rPr>
                <w:rFonts w:ascii="ＭＳ 明朝" w:eastAsia="ＭＳ 明朝" w:hAnsi="ＭＳ 明朝"/>
                <w:sz w:val="24"/>
                <w:szCs w:val="24"/>
              </w:rPr>
            </w:pPr>
            <w:r w:rsidRPr="00DF4A54">
              <w:rPr>
                <w:rFonts w:ascii="ＭＳ 明朝" w:eastAsia="ＭＳ 明朝" w:hAnsi="ＭＳ 明朝" w:hint="eastAsia"/>
                <w:sz w:val="24"/>
                <w:szCs w:val="24"/>
              </w:rPr>
              <w:t>含有基準値</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カドミウム</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 xml:space="preserve"> </w:t>
            </w:r>
            <w:r w:rsidR="00D4715A"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 xml:space="preserve"> １５０㎎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sz w:val="24"/>
                <w:szCs w:val="24"/>
              </w:rPr>
              <w:t>鉛</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 xml:space="preserve"> </w:t>
            </w:r>
            <w:r w:rsidR="00D4715A"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 xml:space="preserve"> １５０㎎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六価クロム</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 xml:space="preserve">  </w:t>
            </w:r>
            <w:r w:rsidR="00D4715A"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２５０㎎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砒素</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 xml:space="preserve">  </w:t>
            </w:r>
            <w:r w:rsidR="00D4715A"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１５０㎎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総水銀</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 xml:space="preserve">  　</w:t>
            </w:r>
            <w:r w:rsidR="00D4715A"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１５㎎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セレン</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 xml:space="preserve">  </w:t>
            </w:r>
            <w:r w:rsidR="00D4715A"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１５０㎎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ふっ素</w:t>
            </w:r>
          </w:p>
        </w:tc>
        <w:tc>
          <w:tcPr>
            <w:tcW w:w="4592" w:type="dxa"/>
            <w:vAlign w:val="center"/>
          </w:tcPr>
          <w:p w:rsidR="002300BD" w:rsidRPr="00DF4A54" w:rsidRDefault="002300BD"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４，０００㎎ / ㎏　以下</w:t>
            </w:r>
          </w:p>
        </w:tc>
      </w:tr>
      <w:tr w:rsidR="00DF4A54" w:rsidRPr="00DF4A54" w:rsidTr="002300BD">
        <w:trPr>
          <w:trHeight w:val="227"/>
        </w:trPr>
        <w:tc>
          <w:tcPr>
            <w:tcW w:w="2551" w:type="dxa"/>
            <w:vAlign w:val="center"/>
          </w:tcPr>
          <w:p w:rsidR="002300BD" w:rsidRPr="00DF4A54" w:rsidRDefault="002300BD" w:rsidP="002300BD">
            <w:pPr>
              <w:jc w:val="center"/>
              <w:rPr>
                <w:rFonts w:ascii="ＭＳ 明朝" w:eastAsia="ＭＳ 明朝" w:hAnsi="ＭＳ 明朝"/>
                <w:sz w:val="24"/>
                <w:szCs w:val="24"/>
              </w:rPr>
            </w:pPr>
            <w:r w:rsidRPr="00DF4A54">
              <w:rPr>
                <w:rFonts w:ascii="ＭＳ 明朝" w:eastAsia="ＭＳ 明朝" w:hAnsi="ＭＳ 明朝" w:hint="eastAsia"/>
                <w:kern w:val="0"/>
                <w:sz w:val="24"/>
                <w:szCs w:val="24"/>
              </w:rPr>
              <w:t>ほう素</w:t>
            </w:r>
          </w:p>
        </w:tc>
        <w:tc>
          <w:tcPr>
            <w:tcW w:w="4592" w:type="dxa"/>
            <w:vAlign w:val="center"/>
          </w:tcPr>
          <w:p w:rsidR="002300BD" w:rsidRPr="00DF4A54" w:rsidRDefault="008C5488" w:rsidP="00D4715A">
            <w:pPr>
              <w:ind w:firstLineChars="262" w:firstLine="629"/>
              <w:rPr>
                <w:rFonts w:ascii="ＭＳ 明朝" w:eastAsia="ＭＳ 明朝" w:hAnsi="ＭＳ 明朝"/>
                <w:sz w:val="24"/>
                <w:szCs w:val="24"/>
              </w:rPr>
            </w:pPr>
            <w:r w:rsidRPr="00DF4A54">
              <w:rPr>
                <w:rFonts w:ascii="ＭＳ 明朝" w:eastAsia="ＭＳ 明朝" w:hAnsi="ＭＳ 明朝" w:hint="eastAsia"/>
                <w:sz w:val="24"/>
                <w:szCs w:val="24"/>
              </w:rPr>
              <w:t>４，０００</w:t>
            </w:r>
            <w:r w:rsidR="002300BD" w:rsidRPr="00DF4A54">
              <w:rPr>
                <w:rFonts w:ascii="ＭＳ 明朝" w:eastAsia="ＭＳ 明朝" w:hAnsi="ＭＳ 明朝" w:hint="eastAsia"/>
                <w:sz w:val="24"/>
                <w:szCs w:val="24"/>
              </w:rPr>
              <w:t>㎎ / ㎏　以下</w:t>
            </w:r>
          </w:p>
        </w:tc>
      </w:tr>
    </w:tbl>
    <w:p w:rsidR="00972883" w:rsidRPr="00DF4A54" w:rsidRDefault="00972883" w:rsidP="00972883">
      <w:pPr>
        <w:jc w:val="left"/>
        <w:rPr>
          <w:rFonts w:ascii="ＭＳ 明朝" w:eastAsia="ＭＳ 明朝" w:hAnsi="ＭＳ 明朝"/>
          <w:sz w:val="24"/>
          <w:szCs w:val="24"/>
        </w:rPr>
      </w:pPr>
    </w:p>
    <w:p w:rsidR="00972883" w:rsidRPr="00DF4A54" w:rsidRDefault="00972883" w:rsidP="00972883">
      <w:pPr>
        <w:jc w:val="left"/>
        <w:rPr>
          <w:rFonts w:ascii="ＭＳ 明朝" w:eastAsia="ＭＳ 明朝" w:hAnsi="ＭＳ 明朝"/>
          <w:sz w:val="24"/>
          <w:szCs w:val="24"/>
        </w:rPr>
      </w:pPr>
    </w:p>
    <w:p w:rsidR="00972883" w:rsidRPr="00DF4A54" w:rsidRDefault="00972883" w:rsidP="00972883">
      <w:pPr>
        <w:jc w:val="left"/>
        <w:rPr>
          <w:rFonts w:ascii="ＭＳ 明朝" w:eastAsia="ＭＳ 明朝" w:hAnsi="ＭＳ 明朝"/>
          <w:sz w:val="24"/>
          <w:szCs w:val="24"/>
        </w:rPr>
      </w:pPr>
    </w:p>
    <w:p w:rsidR="00972883" w:rsidRPr="00DF4A54" w:rsidRDefault="00972883" w:rsidP="00972883">
      <w:pPr>
        <w:jc w:val="left"/>
        <w:rPr>
          <w:rFonts w:ascii="ＭＳ 明朝" w:eastAsia="ＭＳ 明朝" w:hAnsi="ＭＳ 明朝"/>
          <w:sz w:val="24"/>
          <w:szCs w:val="24"/>
        </w:rPr>
      </w:pPr>
    </w:p>
    <w:p w:rsidR="00972883" w:rsidRPr="00DF4A54" w:rsidRDefault="00972883" w:rsidP="00972883">
      <w:pPr>
        <w:jc w:val="left"/>
        <w:rPr>
          <w:rFonts w:ascii="ＭＳ 明朝" w:eastAsia="ＭＳ 明朝" w:hAnsi="ＭＳ 明朝"/>
          <w:sz w:val="24"/>
          <w:szCs w:val="24"/>
        </w:rPr>
      </w:pPr>
    </w:p>
    <w:p w:rsidR="00972883" w:rsidRPr="00DF4A54" w:rsidRDefault="00972883" w:rsidP="00972883">
      <w:pPr>
        <w:jc w:val="left"/>
        <w:rPr>
          <w:rFonts w:ascii="ＭＳ 明朝" w:eastAsia="ＭＳ 明朝" w:hAnsi="ＭＳ 明朝"/>
          <w:sz w:val="24"/>
          <w:szCs w:val="24"/>
        </w:rPr>
      </w:pPr>
    </w:p>
    <w:p w:rsidR="00972883" w:rsidRPr="00DF4A54" w:rsidRDefault="00972883" w:rsidP="00972883">
      <w:pPr>
        <w:jc w:val="left"/>
        <w:rPr>
          <w:rFonts w:ascii="ＭＳ 明朝" w:eastAsia="ＭＳ 明朝" w:hAnsi="ＭＳ 明朝"/>
          <w:sz w:val="24"/>
          <w:szCs w:val="24"/>
        </w:rPr>
      </w:pPr>
    </w:p>
    <w:p w:rsidR="002300BD" w:rsidRPr="00DF4A54" w:rsidRDefault="002300BD" w:rsidP="00B43432">
      <w:pPr>
        <w:ind w:firstLineChars="200" w:firstLine="480"/>
        <w:rPr>
          <w:rFonts w:ascii="ＭＳ 明朝" w:eastAsia="ＭＳ 明朝" w:hAnsi="ＭＳ 明朝"/>
          <w:sz w:val="24"/>
          <w:szCs w:val="24"/>
        </w:rPr>
      </w:pPr>
      <w:r w:rsidRPr="00DF4A54">
        <w:rPr>
          <w:rFonts w:ascii="ＭＳ 明朝" w:eastAsia="ＭＳ 明朝" w:hAnsi="ＭＳ 明朝" w:hint="eastAsia"/>
          <w:sz w:val="24"/>
          <w:szCs w:val="24"/>
        </w:rPr>
        <w:t>イ　含有試験方法</w:t>
      </w:r>
    </w:p>
    <w:p w:rsidR="00226DEF" w:rsidRPr="00DF4A54" w:rsidRDefault="00F80F1C" w:rsidP="00B43432">
      <w:pPr>
        <w:ind w:leftChars="326" w:left="685" w:firstLineChars="110" w:firstLine="264"/>
        <w:rPr>
          <w:rFonts w:ascii="ＭＳ 明朝" w:eastAsia="ＭＳ 明朝" w:hAnsi="ＭＳ 明朝"/>
          <w:sz w:val="24"/>
          <w:szCs w:val="24"/>
        </w:rPr>
      </w:pPr>
      <w:r w:rsidRPr="00DF4A54">
        <w:rPr>
          <w:rFonts w:ascii="ＭＳ 明朝" w:eastAsia="ＭＳ 明朝" w:hAnsi="ＭＳ 明朝" w:hint="eastAsia"/>
          <w:sz w:val="24"/>
          <w:szCs w:val="24"/>
        </w:rPr>
        <w:t>含有試験の方法は、ＪＩＳ－Ｋ００５８－２（スラグ類の化学物質試験方法－第２部：含有量試験方法）とする。</w:t>
      </w:r>
    </w:p>
    <w:p w:rsidR="00226DEF" w:rsidRPr="00DF4A54" w:rsidRDefault="00525583" w:rsidP="00B43432">
      <w:pPr>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lastRenderedPageBreak/>
        <w:t>(</w:t>
      </w:r>
      <w:r w:rsidR="00DD56EF" w:rsidRPr="00DF4A54">
        <w:rPr>
          <w:rFonts w:ascii="ＭＳ 明朝" w:eastAsia="ＭＳ 明朝" w:hAnsi="ＭＳ 明朝" w:hint="eastAsia"/>
          <w:sz w:val="24"/>
          <w:szCs w:val="24"/>
        </w:rPr>
        <w:t>３</w:t>
      </w:r>
      <w:r w:rsidRPr="00DF4A54">
        <w:rPr>
          <w:rFonts w:ascii="ＭＳ 明朝" w:eastAsia="ＭＳ 明朝" w:hAnsi="ＭＳ 明朝" w:hint="eastAsia"/>
          <w:sz w:val="24"/>
          <w:szCs w:val="24"/>
        </w:rPr>
        <w:t xml:space="preserve">) </w:t>
      </w:r>
      <w:r w:rsidR="00C25059" w:rsidRPr="00DF4A54">
        <w:rPr>
          <w:rFonts w:ascii="ＭＳ 明朝" w:eastAsia="ＭＳ 明朝" w:hAnsi="ＭＳ 明朝" w:hint="eastAsia"/>
          <w:sz w:val="24"/>
          <w:szCs w:val="24"/>
        </w:rPr>
        <w:t>放射能濃度</w:t>
      </w:r>
      <w:r w:rsidR="00012394" w:rsidRPr="00DF4A54">
        <w:rPr>
          <w:rFonts w:ascii="ＭＳ 明朝" w:eastAsia="ＭＳ 明朝" w:hAnsi="ＭＳ 明朝" w:hint="eastAsia"/>
          <w:sz w:val="24"/>
          <w:szCs w:val="24"/>
        </w:rPr>
        <w:t>に係る項目</w:t>
      </w:r>
    </w:p>
    <w:p w:rsidR="00012394" w:rsidRPr="00DF4A54" w:rsidRDefault="00C25059" w:rsidP="00B43432">
      <w:pPr>
        <w:ind w:leftChars="233" w:left="489" w:firstLineChars="93" w:firstLine="223"/>
        <w:rPr>
          <w:rFonts w:ascii="ＭＳ 明朝" w:eastAsia="ＭＳ 明朝" w:hAnsi="ＭＳ 明朝"/>
          <w:sz w:val="24"/>
          <w:szCs w:val="24"/>
        </w:rPr>
      </w:pPr>
      <w:r w:rsidRPr="00DF4A54">
        <w:rPr>
          <w:rFonts w:ascii="ＭＳ 明朝" w:eastAsia="ＭＳ 明朝" w:hAnsi="ＭＳ 明朝" w:hint="eastAsia"/>
          <w:sz w:val="24"/>
          <w:szCs w:val="24"/>
        </w:rPr>
        <w:t>溶融スラグ放射能濃度については、放射性セシウム濃度（セシウム</w:t>
      </w:r>
      <w:r w:rsidR="006F19C0" w:rsidRPr="00DF4A54">
        <w:rPr>
          <w:rFonts w:ascii="ＭＳ 明朝" w:eastAsia="ＭＳ 明朝" w:hAnsi="ＭＳ 明朝" w:hint="eastAsia"/>
          <w:sz w:val="24"/>
          <w:szCs w:val="24"/>
        </w:rPr>
        <w:t>１３４</w:t>
      </w:r>
      <w:r w:rsidRPr="00DF4A54">
        <w:rPr>
          <w:rFonts w:ascii="ＭＳ 明朝" w:eastAsia="ＭＳ 明朝" w:hAnsi="ＭＳ 明朝" w:hint="eastAsia"/>
          <w:sz w:val="24"/>
          <w:szCs w:val="24"/>
        </w:rPr>
        <w:t>及びセシウム</w:t>
      </w:r>
      <w:r w:rsidR="006F19C0" w:rsidRPr="00DF4A54">
        <w:rPr>
          <w:rFonts w:ascii="ＭＳ 明朝" w:eastAsia="ＭＳ 明朝" w:hAnsi="ＭＳ 明朝" w:hint="eastAsia"/>
          <w:sz w:val="24"/>
          <w:szCs w:val="24"/>
        </w:rPr>
        <w:t>１３７</w:t>
      </w:r>
      <w:r w:rsidR="00012394" w:rsidRPr="00DF4A54">
        <w:rPr>
          <w:rFonts w:ascii="ＭＳ 明朝" w:eastAsia="ＭＳ 明朝" w:hAnsi="ＭＳ 明朝" w:hint="eastAsia"/>
          <w:sz w:val="24"/>
          <w:szCs w:val="24"/>
        </w:rPr>
        <w:t>）</w:t>
      </w:r>
      <w:r w:rsidRPr="00DF4A54">
        <w:rPr>
          <w:rFonts w:ascii="ＭＳ 明朝" w:eastAsia="ＭＳ 明朝" w:hAnsi="ＭＳ 明朝" w:hint="eastAsia"/>
          <w:sz w:val="24"/>
          <w:szCs w:val="24"/>
        </w:rPr>
        <w:t>の合計値</w:t>
      </w:r>
      <w:r w:rsidR="00012394" w:rsidRPr="00DF4A54">
        <w:rPr>
          <w:rFonts w:ascii="ＭＳ 明朝" w:eastAsia="ＭＳ 明朝" w:hAnsi="ＭＳ 明朝" w:hint="eastAsia"/>
          <w:sz w:val="24"/>
          <w:szCs w:val="24"/>
        </w:rPr>
        <w:t>が、</w:t>
      </w:r>
      <w:r w:rsidR="006F19C0" w:rsidRPr="00DF4A54">
        <w:rPr>
          <w:rFonts w:ascii="ＭＳ 明朝" w:eastAsia="ＭＳ 明朝" w:hAnsi="ＭＳ 明朝" w:hint="eastAsia"/>
          <w:sz w:val="24"/>
          <w:szCs w:val="24"/>
        </w:rPr>
        <w:t>１００</w:t>
      </w:r>
      <w:r w:rsidR="00012394" w:rsidRPr="00DF4A54">
        <w:rPr>
          <w:rFonts w:ascii="ＭＳ 明朝" w:eastAsia="ＭＳ 明朝" w:hAnsi="ＭＳ 明朝" w:hint="eastAsia"/>
          <w:sz w:val="24"/>
          <w:szCs w:val="24"/>
        </w:rPr>
        <w:t>㏃/㎏以下の溶融スラグを有効利用の対象とする。</w:t>
      </w:r>
    </w:p>
    <w:p w:rsidR="00A413C1" w:rsidRPr="00DF4A54" w:rsidRDefault="00525583" w:rsidP="00B43432">
      <w:pPr>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w:t>
      </w:r>
      <w:r w:rsidR="00DD56EF" w:rsidRPr="00DF4A54">
        <w:rPr>
          <w:rFonts w:ascii="ＭＳ 明朝" w:eastAsia="ＭＳ 明朝" w:hAnsi="ＭＳ 明朝" w:hint="eastAsia"/>
          <w:sz w:val="24"/>
          <w:szCs w:val="24"/>
        </w:rPr>
        <w:t>４</w:t>
      </w:r>
      <w:r w:rsidRPr="00DF4A54">
        <w:rPr>
          <w:rFonts w:ascii="ＭＳ 明朝" w:eastAsia="ＭＳ 明朝" w:hAnsi="ＭＳ 明朝" w:hint="eastAsia"/>
          <w:sz w:val="24"/>
          <w:szCs w:val="24"/>
        </w:rPr>
        <w:t>)</w:t>
      </w:r>
      <w:r w:rsidR="00DD56EF" w:rsidRPr="00DF4A54">
        <w:rPr>
          <w:rFonts w:ascii="ＭＳ 明朝" w:eastAsia="ＭＳ 明朝" w:hAnsi="ＭＳ 明朝" w:hint="eastAsia"/>
          <w:sz w:val="24"/>
          <w:szCs w:val="24"/>
        </w:rPr>
        <w:t xml:space="preserve"> </w:t>
      </w:r>
      <w:r w:rsidR="00965162" w:rsidRPr="00DF4A54">
        <w:rPr>
          <w:rFonts w:ascii="ＭＳ 明朝" w:eastAsia="ＭＳ 明朝" w:hAnsi="ＭＳ 明朝" w:hint="eastAsia"/>
          <w:sz w:val="24"/>
          <w:szCs w:val="24"/>
        </w:rPr>
        <w:t>試料の採取方法</w:t>
      </w:r>
    </w:p>
    <w:p w:rsidR="00CB6064" w:rsidRPr="00DF4A54" w:rsidRDefault="00965162" w:rsidP="00B43432">
      <w:pPr>
        <w:tabs>
          <w:tab w:val="left" w:pos="993"/>
        </w:tabs>
        <w:ind w:leftChars="233" w:left="489" w:firstLineChars="93" w:firstLine="223"/>
        <w:rPr>
          <w:rFonts w:ascii="ＭＳ 明朝" w:eastAsia="ＭＳ 明朝" w:hAnsi="ＭＳ 明朝"/>
          <w:sz w:val="24"/>
          <w:szCs w:val="24"/>
        </w:rPr>
      </w:pPr>
      <w:r w:rsidRPr="00DF4A54">
        <w:rPr>
          <w:rFonts w:ascii="ＭＳ 明朝" w:eastAsia="ＭＳ 明朝" w:hAnsi="ＭＳ 明朝" w:hint="eastAsia"/>
          <w:sz w:val="24"/>
          <w:szCs w:val="24"/>
        </w:rPr>
        <w:t>試験</w:t>
      </w:r>
      <w:r w:rsidR="00CB6064" w:rsidRPr="00DF4A54">
        <w:rPr>
          <w:rFonts w:ascii="ＭＳ 明朝" w:eastAsia="ＭＳ 明朝" w:hAnsi="ＭＳ 明朝" w:hint="eastAsia"/>
          <w:sz w:val="24"/>
          <w:szCs w:val="24"/>
        </w:rPr>
        <w:t>に供する試料は、利用用途に関わらず溶融スラグ単体とする。また、試料は、全体を代表するように、採取するとともに、合理的な方法によって縮分するものとする。</w:t>
      </w:r>
    </w:p>
    <w:p w:rsidR="00CB6064" w:rsidRPr="00DF4A54" w:rsidRDefault="00CB6064" w:rsidP="00B43432">
      <w:pPr>
        <w:tabs>
          <w:tab w:val="left" w:pos="993"/>
        </w:tabs>
        <w:ind w:firstLineChars="100" w:firstLine="240"/>
        <w:rPr>
          <w:rFonts w:ascii="ＭＳ 明朝" w:eastAsia="ＭＳ 明朝" w:hAnsi="ＭＳ 明朝"/>
          <w:sz w:val="24"/>
          <w:szCs w:val="24"/>
        </w:rPr>
      </w:pPr>
      <w:r w:rsidRPr="00DF4A54">
        <w:rPr>
          <w:rFonts w:ascii="ＭＳ 明朝" w:eastAsia="ＭＳ 明朝" w:hAnsi="ＭＳ 明朝" w:hint="eastAsia"/>
          <w:sz w:val="24"/>
          <w:szCs w:val="24"/>
        </w:rPr>
        <w:t>（品質管理基準）</w:t>
      </w:r>
    </w:p>
    <w:p w:rsidR="00CB6064" w:rsidRPr="00DF4A54" w:rsidRDefault="00CB6064" w:rsidP="00B43432">
      <w:pPr>
        <w:tabs>
          <w:tab w:val="left" w:pos="0"/>
        </w:tabs>
        <w:ind w:left="240" w:hangingChars="100" w:hanging="240"/>
        <w:rPr>
          <w:rFonts w:ascii="ＭＳ 明朝" w:eastAsia="ＭＳ 明朝" w:hAnsi="ＭＳ 明朝"/>
          <w:sz w:val="24"/>
          <w:szCs w:val="24"/>
        </w:rPr>
      </w:pPr>
      <w:r w:rsidRPr="00DF4A54">
        <w:rPr>
          <w:rFonts w:ascii="ＭＳ 明朝" w:eastAsia="ＭＳ 明朝" w:hAnsi="ＭＳ 明朝" w:hint="eastAsia"/>
          <w:sz w:val="24"/>
          <w:szCs w:val="24"/>
        </w:rPr>
        <w:t>第</w:t>
      </w:r>
      <w:r w:rsidR="005C59CF" w:rsidRPr="00DF4A54">
        <w:rPr>
          <w:rFonts w:ascii="ＭＳ 明朝" w:eastAsia="ＭＳ 明朝" w:hAnsi="ＭＳ 明朝" w:hint="eastAsia"/>
          <w:sz w:val="24"/>
          <w:szCs w:val="24"/>
        </w:rPr>
        <w:t xml:space="preserve">３条　</w:t>
      </w:r>
      <w:r w:rsidR="00012394" w:rsidRPr="00DF4A54">
        <w:rPr>
          <w:rFonts w:ascii="ＭＳ 明朝" w:eastAsia="ＭＳ 明朝" w:hAnsi="ＭＳ 明朝" w:hint="eastAsia"/>
          <w:sz w:val="24"/>
          <w:szCs w:val="24"/>
        </w:rPr>
        <w:t>環境センター</w:t>
      </w:r>
      <w:r w:rsidRPr="00DF4A54">
        <w:rPr>
          <w:rFonts w:ascii="ＭＳ 明朝" w:eastAsia="ＭＳ 明朝" w:hAnsi="ＭＳ 明朝" w:hint="eastAsia"/>
          <w:sz w:val="24"/>
          <w:szCs w:val="24"/>
        </w:rPr>
        <w:t>が製造する</w:t>
      </w:r>
      <w:r w:rsidR="00CA2A09" w:rsidRPr="00DF4A54">
        <w:rPr>
          <w:rFonts w:ascii="ＭＳ 明朝" w:eastAsia="ＭＳ 明朝" w:hAnsi="ＭＳ 明朝" w:hint="eastAsia"/>
          <w:sz w:val="24"/>
          <w:szCs w:val="24"/>
        </w:rPr>
        <w:t>溶融スラグについて、安全な性状を確保するための品質管理基準を次のとおり定める。</w:t>
      </w:r>
    </w:p>
    <w:p w:rsidR="00CA2A09" w:rsidRPr="00DF4A54" w:rsidRDefault="00DD56EF" w:rsidP="00B43432">
      <w:pPr>
        <w:tabs>
          <w:tab w:val="left" w:pos="0"/>
        </w:tabs>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 xml:space="preserve">(１) </w:t>
      </w:r>
      <w:r w:rsidR="00CA2A09" w:rsidRPr="00DF4A54">
        <w:rPr>
          <w:rFonts w:ascii="ＭＳ 明朝" w:eastAsia="ＭＳ 明朝" w:hAnsi="ＭＳ 明朝" w:hint="eastAsia"/>
          <w:sz w:val="24"/>
          <w:szCs w:val="24"/>
        </w:rPr>
        <w:t>品質検査の頻度</w:t>
      </w:r>
    </w:p>
    <w:p w:rsidR="0065168C" w:rsidRPr="00DF4A54" w:rsidRDefault="0065168C" w:rsidP="00B43432">
      <w:pPr>
        <w:tabs>
          <w:tab w:val="left" w:pos="0"/>
        </w:tabs>
        <w:ind w:firstLineChars="200" w:firstLine="480"/>
        <w:rPr>
          <w:rFonts w:ascii="ＭＳ 明朝" w:eastAsia="ＭＳ 明朝" w:hAnsi="ＭＳ 明朝"/>
          <w:sz w:val="24"/>
          <w:szCs w:val="24"/>
        </w:rPr>
      </w:pPr>
      <w:r w:rsidRPr="00DF4A54">
        <w:rPr>
          <w:rFonts w:ascii="ＭＳ 明朝" w:eastAsia="ＭＳ 明朝" w:hAnsi="ＭＳ 明朝" w:hint="eastAsia"/>
          <w:sz w:val="24"/>
          <w:szCs w:val="24"/>
        </w:rPr>
        <w:t>ア　安全性に係る品質の検査</w:t>
      </w:r>
    </w:p>
    <w:p w:rsidR="0065168C" w:rsidRPr="00DF4A54" w:rsidRDefault="0065168C" w:rsidP="00B43432">
      <w:pPr>
        <w:tabs>
          <w:tab w:val="left" w:pos="993"/>
        </w:tabs>
        <w:ind w:firstLineChars="400" w:firstLine="960"/>
        <w:rPr>
          <w:rFonts w:ascii="ＭＳ 明朝" w:eastAsia="ＭＳ 明朝" w:hAnsi="ＭＳ 明朝"/>
          <w:sz w:val="24"/>
          <w:szCs w:val="24"/>
        </w:rPr>
      </w:pPr>
      <w:r w:rsidRPr="00DF4A54">
        <w:rPr>
          <w:rFonts w:ascii="ＭＳ 明朝" w:eastAsia="ＭＳ 明朝" w:hAnsi="ＭＳ 明朝" w:hint="eastAsia"/>
          <w:sz w:val="24"/>
          <w:szCs w:val="24"/>
        </w:rPr>
        <w:t>検査の頻度はＪＩＳ Ａ５０３１及びＪＩＳ Ａ５０３２に準じて行う。</w:t>
      </w:r>
    </w:p>
    <w:p w:rsidR="0065168C" w:rsidRPr="00DF4A54" w:rsidRDefault="0065168C" w:rsidP="00B43432">
      <w:pPr>
        <w:tabs>
          <w:tab w:val="left" w:pos="567"/>
        </w:tabs>
        <w:ind w:firstLineChars="200" w:firstLine="480"/>
        <w:rPr>
          <w:rFonts w:ascii="ＭＳ 明朝" w:eastAsia="ＭＳ 明朝" w:hAnsi="ＭＳ 明朝"/>
          <w:sz w:val="24"/>
          <w:szCs w:val="24"/>
        </w:rPr>
      </w:pPr>
      <w:r w:rsidRPr="00DF4A54">
        <w:rPr>
          <w:rFonts w:ascii="ＭＳ 明朝" w:eastAsia="ＭＳ 明朝" w:hAnsi="ＭＳ 明朝" w:hint="eastAsia"/>
          <w:sz w:val="24"/>
          <w:szCs w:val="24"/>
        </w:rPr>
        <w:t>イ　物理性状等の品質の検査</w:t>
      </w:r>
    </w:p>
    <w:p w:rsidR="0065168C" w:rsidRPr="00DF4A54" w:rsidRDefault="0065168C" w:rsidP="00B43432">
      <w:pPr>
        <w:tabs>
          <w:tab w:val="left" w:pos="993"/>
        </w:tabs>
        <w:ind w:firstLineChars="400" w:firstLine="960"/>
        <w:rPr>
          <w:rFonts w:ascii="ＭＳ 明朝" w:eastAsia="ＭＳ 明朝" w:hAnsi="ＭＳ 明朝"/>
          <w:sz w:val="24"/>
          <w:szCs w:val="24"/>
        </w:rPr>
      </w:pPr>
      <w:r w:rsidRPr="00DF4A54">
        <w:rPr>
          <w:rFonts w:ascii="ＭＳ 明朝" w:eastAsia="ＭＳ 明朝" w:hAnsi="ＭＳ 明朝" w:hint="eastAsia"/>
          <w:sz w:val="24"/>
          <w:szCs w:val="24"/>
        </w:rPr>
        <w:t>検査は、３か月ごとに１回</w:t>
      </w:r>
      <w:r w:rsidR="009818FB" w:rsidRPr="00DF4A54">
        <w:rPr>
          <w:rFonts w:ascii="ＭＳ 明朝" w:eastAsia="ＭＳ 明朝" w:hAnsi="ＭＳ 明朝" w:hint="eastAsia"/>
          <w:sz w:val="24"/>
          <w:szCs w:val="24"/>
        </w:rPr>
        <w:t>以上</w:t>
      </w:r>
      <w:r w:rsidRPr="00DF4A54">
        <w:rPr>
          <w:rFonts w:ascii="ＭＳ 明朝" w:eastAsia="ＭＳ 明朝" w:hAnsi="ＭＳ 明朝" w:hint="eastAsia"/>
          <w:sz w:val="24"/>
          <w:szCs w:val="24"/>
        </w:rPr>
        <w:t>行う。</w:t>
      </w:r>
    </w:p>
    <w:p w:rsidR="0065168C" w:rsidRPr="00DF4A54" w:rsidRDefault="0065168C" w:rsidP="00B43432">
      <w:pPr>
        <w:tabs>
          <w:tab w:val="left" w:pos="0"/>
        </w:tabs>
        <w:ind w:firstLineChars="200" w:firstLine="480"/>
        <w:rPr>
          <w:rFonts w:ascii="ＭＳ 明朝" w:eastAsia="ＭＳ 明朝" w:hAnsi="ＭＳ 明朝"/>
          <w:sz w:val="24"/>
          <w:szCs w:val="24"/>
        </w:rPr>
      </w:pPr>
      <w:r w:rsidRPr="00DF4A54">
        <w:rPr>
          <w:rFonts w:ascii="ＭＳ 明朝" w:eastAsia="ＭＳ 明朝" w:hAnsi="ＭＳ 明朝" w:hint="eastAsia"/>
          <w:sz w:val="24"/>
          <w:szCs w:val="24"/>
        </w:rPr>
        <w:t>ウ　放射能濃度の検査</w:t>
      </w:r>
    </w:p>
    <w:p w:rsidR="00245DC7" w:rsidRPr="00DF4A54" w:rsidRDefault="009818FB" w:rsidP="00B43432">
      <w:pPr>
        <w:tabs>
          <w:tab w:val="left" w:pos="993"/>
        </w:tabs>
        <w:ind w:firstLineChars="400" w:firstLine="960"/>
        <w:rPr>
          <w:rFonts w:ascii="ＭＳ 明朝" w:eastAsia="ＭＳ 明朝" w:hAnsi="ＭＳ 明朝"/>
          <w:sz w:val="24"/>
          <w:szCs w:val="24"/>
        </w:rPr>
      </w:pPr>
      <w:r w:rsidRPr="00DF4A54">
        <w:rPr>
          <w:rFonts w:ascii="ＭＳ 明朝" w:eastAsia="ＭＳ 明朝" w:hAnsi="ＭＳ 明朝" w:hint="eastAsia"/>
          <w:sz w:val="24"/>
          <w:szCs w:val="24"/>
        </w:rPr>
        <w:t>検査は、１か月ごとに</w:t>
      </w:r>
      <w:r w:rsidR="0065168C" w:rsidRPr="00DF4A54">
        <w:rPr>
          <w:rFonts w:ascii="ＭＳ 明朝" w:eastAsia="ＭＳ 明朝" w:hAnsi="ＭＳ 明朝" w:hint="eastAsia"/>
          <w:sz w:val="24"/>
          <w:szCs w:val="24"/>
        </w:rPr>
        <w:t>１回</w:t>
      </w:r>
      <w:r w:rsidRPr="00DF4A54">
        <w:rPr>
          <w:rFonts w:ascii="ＭＳ 明朝" w:eastAsia="ＭＳ 明朝" w:hAnsi="ＭＳ 明朝" w:hint="eastAsia"/>
          <w:sz w:val="24"/>
          <w:szCs w:val="24"/>
        </w:rPr>
        <w:t>以上</w:t>
      </w:r>
      <w:r w:rsidR="0065168C" w:rsidRPr="00DF4A54">
        <w:rPr>
          <w:rFonts w:ascii="ＭＳ 明朝" w:eastAsia="ＭＳ 明朝" w:hAnsi="ＭＳ 明朝" w:hint="eastAsia"/>
          <w:sz w:val="24"/>
          <w:szCs w:val="24"/>
        </w:rPr>
        <w:t>行う。</w:t>
      </w:r>
    </w:p>
    <w:p w:rsidR="00E9187E" w:rsidRPr="00DF4A54" w:rsidRDefault="00DD56EF" w:rsidP="00B43432">
      <w:pPr>
        <w:tabs>
          <w:tab w:val="left" w:pos="0"/>
        </w:tabs>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 xml:space="preserve">(２) </w:t>
      </w:r>
      <w:r w:rsidR="00E9187E" w:rsidRPr="00DF4A54">
        <w:rPr>
          <w:rFonts w:ascii="ＭＳ 明朝" w:eastAsia="ＭＳ 明朝" w:hAnsi="ＭＳ 明朝" w:hint="eastAsia"/>
          <w:sz w:val="24"/>
          <w:szCs w:val="24"/>
        </w:rPr>
        <w:t>保管方法</w:t>
      </w:r>
    </w:p>
    <w:p w:rsidR="00E9187E" w:rsidRPr="00DF4A54" w:rsidRDefault="009F1BB7" w:rsidP="00B43432">
      <w:pPr>
        <w:tabs>
          <w:tab w:val="left" w:pos="0"/>
        </w:tabs>
        <w:ind w:firstLineChars="297" w:firstLine="713"/>
        <w:rPr>
          <w:rFonts w:ascii="ＭＳ 明朝" w:eastAsia="ＭＳ 明朝" w:hAnsi="ＭＳ 明朝"/>
          <w:sz w:val="24"/>
          <w:szCs w:val="24"/>
        </w:rPr>
      </w:pPr>
      <w:r w:rsidRPr="00DF4A54">
        <w:rPr>
          <w:rFonts w:ascii="ＭＳ 明朝" w:eastAsia="ＭＳ 明朝" w:hAnsi="ＭＳ 明朝" w:hint="eastAsia"/>
          <w:sz w:val="24"/>
          <w:szCs w:val="24"/>
        </w:rPr>
        <w:t>溶融スラグ専用の</w:t>
      </w:r>
      <w:r w:rsidR="00E9187E" w:rsidRPr="00DF4A54">
        <w:rPr>
          <w:rFonts w:ascii="ＭＳ 明朝" w:eastAsia="ＭＳ 明朝" w:hAnsi="ＭＳ 明朝" w:hint="eastAsia"/>
          <w:sz w:val="24"/>
          <w:szCs w:val="24"/>
        </w:rPr>
        <w:t>ストックヤードに保管する。</w:t>
      </w:r>
    </w:p>
    <w:p w:rsidR="00E9187E" w:rsidRPr="00DF4A54" w:rsidRDefault="00DD56EF" w:rsidP="00B43432">
      <w:pPr>
        <w:tabs>
          <w:tab w:val="left" w:pos="0"/>
        </w:tabs>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 xml:space="preserve">(３) </w:t>
      </w:r>
      <w:r w:rsidR="00E9187E" w:rsidRPr="00DF4A54">
        <w:rPr>
          <w:rFonts w:ascii="ＭＳ 明朝" w:eastAsia="ＭＳ 明朝" w:hAnsi="ＭＳ 明朝" w:hint="eastAsia"/>
          <w:sz w:val="24"/>
          <w:szCs w:val="24"/>
        </w:rPr>
        <w:t>検査</w:t>
      </w:r>
      <w:r w:rsidR="009F1BB7" w:rsidRPr="00DF4A54">
        <w:rPr>
          <w:rFonts w:ascii="ＭＳ 明朝" w:eastAsia="ＭＳ 明朝" w:hAnsi="ＭＳ 明朝" w:hint="eastAsia"/>
          <w:sz w:val="24"/>
          <w:szCs w:val="24"/>
        </w:rPr>
        <w:t>記録等の取扱い</w:t>
      </w:r>
    </w:p>
    <w:p w:rsidR="00012394" w:rsidRPr="00DF4A54" w:rsidRDefault="009F1BB7" w:rsidP="00B43432">
      <w:pPr>
        <w:tabs>
          <w:tab w:val="left" w:pos="0"/>
        </w:tabs>
        <w:ind w:leftChars="226" w:left="475" w:firstLineChars="99" w:firstLine="238"/>
        <w:rPr>
          <w:rFonts w:ascii="ＭＳ 明朝" w:eastAsia="ＭＳ 明朝" w:hAnsi="ＭＳ 明朝"/>
          <w:sz w:val="24"/>
          <w:szCs w:val="24"/>
        </w:rPr>
      </w:pPr>
      <w:r w:rsidRPr="00DF4A54">
        <w:rPr>
          <w:rFonts w:ascii="ＭＳ 明朝" w:eastAsia="ＭＳ 明朝" w:hAnsi="ＭＳ 明朝" w:hint="eastAsia"/>
          <w:sz w:val="24"/>
          <w:szCs w:val="24"/>
        </w:rPr>
        <w:t>品質検査記録は製造記録と併せて、原則として</w:t>
      </w:r>
      <w:r w:rsidR="006F19C0" w:rsidRPr="00DF4A54">
        <w:rPr>
          <w:rFonts w:ascii="ＭＳ 明朝" w:eastAsia="ＭＳ 明朝" w:hAnsi="ＭＳ 明朝" w:hint="eastAsia"/>
          <w:sz w:val="24"/>
          <w:szCs w:val="24"/>
        </w:rPr>
        <w:t>５</w:t>
      </w:r>
      <w:r w:rsidR="001A4C20" w:rsidRPr="00DF4A54">
        <w:rPr>
          <w:rFonts w:ascii="ＭＳ 明朝" w:eastAsia="ＭＳ 明朝" w:hAnsi="ＭＳ 明朝" w:hint="eastAsia"/>
          <w:sz w:val="24"/>
          <w:szCs w:val="24"/>
        </w:rPr>
        <w:t>年間保存し、検査</w:t>
      </w:r>
      <w:r w:rsidR="009818FB" w:rsidRPr="00DF4A54">
        <w:rPr>
          <w:rFonts w:ascii="ＭＳ 明朝" w:eastAsia="ＭＳ 明朝" w:hAnsi="ＭＳ 明朝" w:hint="eastAsia"/>
          <w:sz w:val="24"/>
          <w:szCs w:val="24"/>
        </w:rPr>
        <w:t>の</w:t>
      </w:r>
      <w:r w:rsidR="001A4C20" w:rsidRPr="00DF4A54">
        <w:rPr>
          <w:rFonts w:ascii="ＭＳ 明朝" w:eastAsia="ＭＳ 明朝" w:hAnsi="ＭＳ 明朝" w:hint="eastAsia"/>
          <w:sz w:val="24"/>
          <w:szCs w:val="24"/>
        </w:rPr>
        <w:t>結果は、利用者の求めに応じて試験成績書</w:t>
      </w:r>
      <w:r w:rsidR="00DA2E3D" w:rsidRPr="00DF4A54">
        <w:rPr>
          <w:rFonts w:ascii="ＭＳ 明朝" w:eastAsia="ＭＳ 明朝" w:hAnsi="ＭＳ 明朝" w:hint="eastAsia"/>
          <w:sz w:val="24"/>
          <w:szCs w:val="24"/>
        </w:rPr>
        <w:t>の</w:t>
      </w:r>
      <w:r w:rsidR="001A4C20" w:rsidRPr="00DF4A54">
        <w:rPr>
          <w:rFonts w:ascii="ＭＳ 明朝" w:eastAsia="ＭＳ 明朝" w:hAnsi="ＭＳ 明朝" w:hint="eastAsia"/>
          <w:sz w:val="24"/>
          <w:szCs w:val="24"/>
        </w:rPr>
        <w:t>写しを発行する。</w:t>
      </w:r>
    </w:p>
    <w:p w:rsidR="00DA2E3D" w:rsidRPr="00DF4A54" w:rsidRDefault="00DA2E3D" w:rsidP="00DA2E3D">
      <w:pPr>
        <w:tabs>
          <w:tab w:val="left" w:pos="0"/>
        </w:tabs>
        <w:ind w:firstLineChars="100" w:firstLine="240"/>
        <w:rPr>
          <w:rFonts w:ascii="ＭＳ 明朝" w:eastAsia="ＭＳ 明朝" w:hAnsi="ＭＳ 明朝"/>
          <w:sz w:val="24"/>
          <w:szCs w:val="24"/>
        </w:rPr>
      </w:pPr>
      <w:r w:rsidRPr="00DF4A54">
        <w:rPr>
          <w:rFonts w:ascii="ＭＳ 明朝" w:eastAsia="ＭＳ 明朝" w:hAnsi="ＭＳ 明朝" w:hint="eastAsia"/>
          <w:sz w:val="24"/>
          <w:szCs w:val="24"/>
        </w:rPr>
        <w:t>（</w:t>
      </w:r>
      <w:r w:rsidR="00CA418C" w:rsidRPr="00DF4A54">
        <w:rPr>
          <w:rFonts w:ascii="ＭＳ 明朝" w:eastAsia="ＭＳ 明朝" w:hAnsi="ＭＳ 明朝" w:hint="eastAsia"/>
          <w:sz w:val="24"/>
          <w:szCs w:val="24"/>
        </w:rPr>
        <w:t>制限及び停止</w:t>
      </w:r>
      <w:r w:rsidRPr="00DF4A54">
        <w:rPr>
          <w:rFonts w:ascii="ＭＳ 明朝" w:eastAsia="ＭＳ 明朝" w:hAnsi="ＭＳ 明朝" w:hint="eastAsia"/>
          <w:sz w:val="24"/>
          <w:szCs w:val="24"/>
        </w:rPr>
        <w:t>）</w:t>
      </w:r>
    </w:p>
    <w:p w:rsidR="00DA2E3D" w:rsidRPr="00DF4A54" w:rsidRDefault="00DA2E3D" w:rsidP="003954D6">
      <w:pPr>
        <w:tabs>
          <w:tab w:val="left" w:pos="0"/>
        </w:tabs>
        <w:ind w:leftChars="1" w:left="283" w:hangingChars="117" w:hanging="281"/>
        <w:rPr>
          <w:rFonts w:ascii="ＭＳ 明朝" w:eastAsia="ＭＳ 明朝" w:hAnsi="ＭＳ 明朝"/>
          <w:sz w:val="24"/>
          <w:szCs w:val="24"/>
        </w:rPr>
      </w:pPr>
      <w:r w:rsidRPr="00DF4A54">
        <w:rPr>
          <w:rFonts w:ascii="ＭＳ 明朝" w:eastAsia="ＭＳ 明朝" w:hAnsi="ＭＳ 明朝" w:hint="eastAsia"/>
          <w:sz w:val="24"/>
          <w:szCs w:val="24"/>
        </w:rPr>
        <w:t xml:space="preserve">第４条　</w:t>
      </w:r>
      <w:r w:rsidR="0014664A">
        <w:rPr>
          <w:rFonts w:ascii="ＭＳ 明朝" w:eastAsia="ＭＳ 明朝" w:hAnsi="ＭＳ 明朝" w:hint="eastAsia"/>
          <w:sz w:val="24"/>
          <w:szCs w:val="24"/>
        </w:rPr>
        <w:t>筑西広域市町村圏事務組合</w:t>
      </w:r>
      <w:r w:rsidR="00CA418C" w:rsidRPr="00DF4A54">
        <w:rPr>
          <w:rFonts w:ascii="ＭＳ 明朝" w:eastAsia="ＭＳ 明朝" w:hAnsi="ＭＳ 明朝" w:hint="eastAsia"/>
          <w:sz w:val="24"/>
          <w:szCs w:val="24"/>
        </w:rPr>
        <w:t>管理者は、溶融スラグの在庫量が不足する場合その他やむを得ない事情がある場合は、溶融スラグの販売を</w:t>
      </w:r>
      <w:r w:rsidR="003954D6" w:rsidRPr="00DF4A54">
        <w:rPr>
          <w:rFonts w:ascii="ＭＳ 明朝" w:eastAsia="ＭＳ 明朝" w:hAnsi="ＭＳ 明朝" w:hint="eastAsia"/>
          <w:sz w:val="24"/>
          <w:szCs w:val="24"/>
        </w:rPr>
        <w:t>制限し、又は停止することができる。</w:t>
      </w:r>
    </w:p>
    <w:p w:rsidR="00CA2A09" w:rsidRPr="00DF4A54" w:rsidRDefault="00012394" w:rsidP="00B43432">
      <w:pPr>
        <w:tabs>
          <w:tab w:val="left" w:pos="0"/>
        </w:tabs>
        <w:ind w:leftChars="115" w:left="1081" w:hangingChars="350" w:hanging="840"/>
        <w:rPr>
          <w:rFonts w:ascii="ＭＳ 明朝" w:eastAsia="ＭＳ 明朝" w:hAnsi="ＭＳ 明朝"/>
          <w:sz w:val="24"/>
          <w:szCs w:val="24"/>
        </w:rPr>
      </w:pPr>
      <w:r w:rsidRPr="00DF4A54">
        <w:rPr>
          <w:rFonts w:ascii="ＭＳ 明朝" w:eastAsia="ＭＳ 明朝" w:hAnsi="ＭＳ 明朝" w:hint="eastAsia"/>
          <w:sz w:val="24"/>
          <w:szCs w:val="24"/>
        </w:rPr>
        <w:t>（利用基準）</w:t>
      </w:r>
    </w:p>
    <w:p w:rsidR="00012394" w:rsidRPr="00DF4A54" w:rsidRDefault="00012394" w:rsidP="00B43432">
      <w:pPr>
        <w:tabs>
          <w:tab w:val="left" w:pos="0"/>
        </w:tabs>
        <w:ind w:left="1080" w:hangingChars="450" w:hanging="1080"/>
        <w:rPr>
          <w:rFonts w:ascii="ＭＳ 明朝" w:eastAsia="ＭＳ 明朝" w:hAnsi="ＭＳ 明朝"/>
          <w:sz w:val="24"/>
          <w:szCs w:val="24"/>
        </w:rPr>
      </w:pPr>
      <w:r w:rsidRPr="00DF4A54">
        <w:rPr>
          <w:rFonts w:ascii="ＭＳ 明朝" w:eastAsia="ＭＳ 明朝" w:hAnsi="ＭＳ 明朝" w:hint="eastAsia"/>
          <w:sz w:val="24"/>
          <w:szCs w:val="24"/>
        </w:rPr>
        <w:t>第</w:t>
      </w:r>
      <w:r w:rsidR="00345C28" w:rsidRPr="00DF4A54">
        <w:rPr>
          <w:rFonts w:ascii="ＭＳ 明朝" w:eastAsia="ＭＳ 明朝" w:hAnsi="ＭＳ 明朝" w:hint="eastAsia"/>
          <w:sz w:val="24"/>
          <w:szCs w:val="24"/>
        </w:rPr>
        <w:t>５</w:t>
      </w:r>
      <w:r w:rsidRPr="00DF4A54">
        <w:rPr>
          <w:rFonts w:ascii="ＭＳ 明朝" w:eastAsia="ＭＳ 明朝" w:hAnsi="ＭＳ 明朝" w:hint="eastAsia"/>
          <w:sz w:val="24"/>
          <w:szCs w:val="24"/>
        </w:rPr>
        <w:t>条</w:t>
      </w:r>
      <w:r w:rsidR="00FD0840" w:rsidRPr="00DF4A54">
        <w:rPr>
          <w:rFonts w:ascii="ＭＳ 明朝" w:eastAsia="ＭＳ 明朝" w:hAnsi="ＭＳ 明朝" w:hint="eastAsia"/>
          <w:sz w:val="24"/>
          <w:szCs w:val="24"/>
        </w:rPr>
        <w:t xml:space="preserve">　</w:t>
      </w:r>
      <w:r w:rsidR="00433FD7" w:rsidRPr="00DF4A54">
        <w:rPr>
          <w:rFonts w:ascii="ＭＳ 明朝" w:eastAsia="ＭＳ 明朝" w:hAnsi="ＭＳ 明朝" w:hint="eastAsia"/>
          <w:sz w:val="24"/>
          <w:szCs w:val="24"/>
        </w:rPr>
        <w:t>溶</w:t>
      </w:r>
      <w:r w:rsidR="00134B02" w:rsidRPr="00DF4A54">
        <w:rPr>
          <w:rFonts w:ascii="ＭＳ 明朝" w:eastAsia="ＭＳ 明朝" w:hAnsi="ＭＳ 明朝" w:hint="eastAsia"/>
          <w:sz w:val="24"/>
          <w:szCs w:val="24"/>
        </w:rPr>
        <w:t>融スラグの利用基準を次のとおり定める。</w:t>
      </w:r>
    </w:p>
    <w:p w:rsidR="00433FD7" w:rsidRPr="00DF4A54" w:rsidRDefault="00DD56EF" w:rsidP="00B43432">
      <w:pPr>
        <w:tabs>
          <w:tab w:val="left" w:pos="0"/>
        </w:tabs>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 xml:space="preserve">(１) </w:t>
      </w:r>
      <w:r w:rsidR="004E12D3" w:rsidRPr="00DF4A54">
        <w:rPr>
          <w:rFonts w:ascii="ＭＳ 明朝" w:eastAsia="ＭＳ 明朝" w:hAnsi="ＭＳ 明朝" w:hint="eastAsia"/>
          <w:sz w:val="24"/>
          <w:szCs w:val="24"/>
        </w:rPr>
        <w:t>利用用途</w:t>
      </w:r>
    </w:p>
    <w:p w:rsidR="00AE068B" w:rsidRPr="00DF4A54" w:rsidRDefault="004E12D3" w:rsidP="00B43432">
      <w:pPr>
        <w:tabs>
          <w:tab w:val="left" w:pos="0"/>
        </w:tabs>
        <w:ind w:firstLineChars="200" w:firstLine="480"/>
        <w:rPr>
          <w:rFonts w:ascii="ＭＳ 明朝" w:eastAsia="ＭＳ 明朝" w:hAnsi="ＭＳ 明朝"/>
          <w:sz w:val="24"/>
          <w:szCs w:val="24"/>
        </w:rPr>
      </w:pPr>
      <w:r w:rsidRPr="00DF4A54">
        <w:rPr>
          <w:rFonts w:ascii="ＭＳ 明朝" w:eastAsia="ＭＳ 明朝" w:hAnsi="ＭＳ 明朝" w:hint="eastAsia"/>
          <w:sz w:val="24"/>
          <w:szCs w:val="24"/>
        </w:rPr>
        <w:t>ア　アスファルト用</w:t>
      </w:r>
      <w:r w:rsidR="00AE6A21" w:rsidRPr="00DF4A54">
        <w:rPr>
          <w:rFonts w:ascii="ＭＳ 明朝" w:eastAsia="ＭＳ 明朝" w:hAnsi="ＭＳ 明朝" w:hint="eastAsia"/>
          <w:sz w:val="24"/>
          <w:szCs w:val="24"/>
        </w:rPr>
        <w:t>細</w:t>
      </w:r>
      <w:r w:rsidRPr="00DF4A54">
        <w:rPr>
          <w:rFonts w:ascii="ＭＳ 明朝" w:eastAsia="ＭＳ 明朝" w:hAnsi="ＭＳ 明朝" w:hint="eastAsia"/>
          <w:sz w:val="24"/>
          <w:szCs w:val="24"/>
        </w:rPr>
        <w:t>骨材</w:t>
      </w:r>
    </w:p>
    <w:p w:rsidR="004E12D3" w:rsidRPr="00DF4A54" w:rsidRDefault="004E12D3" w:rsidP="00B43432">
      <w:pPr>
        <w:tabs>
          <w:tab w:val="left" w:pos="0"/>
        </w:tabs>
        <w:rPr>
          <w:rFonts w:ascii="ＭＳ 明朝" w:eastAsia="ＭＳ 明朝" w:hAnsi="ＭＳ 明朝"/>
          <w:sz w:val="24"/>
          <w:szCs w:val="24"/>
        </w:rPr>
      </w:pPr>
      <w:r w:rsidRPr="00DF4A54">
        <w:rPr>
          <w:rFonts w:ascii="ＭＳ 明朝" w:eastAsia="ＭＳ 明朝" w:hAnsi="ＭＳ 明朝" w:hint="eastAsia"/>
          <w:sz w:val="24"/>
          <w:szCs w:val="24"/>
        </w:rPr>
        <w:t xml:space="preserve">　　イ　コンクリート用</w:t>
      </w:r>
      <w:r w:rsidR="00AE6A21" w:rsidRPr="00DF4A54">
        <w:rPr>
          <w:rFonts w:ascii="ＭＳ 明朝" w:eastAsia="ＭＳ 明朝" w:hAnsi="ＭＳ 明朝" w:hint="eastAsia"/>
          <w:sz w:val="24"/>
          <w:szCs w:val="24"/>
        </w:rPr>
        <w:t>細</w:t>
      </w:r>
      <w:r w:rsidRPr="00DF4A54">
        <w:rPr>
          <w:rFonts w:ascii="ＭＳ 明朝" w:eastAsia="ＭＳ 明朝" w:hAnsi="ＭＳ 明朝" w:hint="eastAsia"/>
          <w:sz w:val="24"/>
          <w:szCs w:val="24"/>
        </w:rPr>
        <w:t>骨材</w:t>
      </w:r>
    </w:p>
    <w:p w:rsidR="004E12D3" w:rsidRPr="00DF4A54" w:rsidRDefault="004E12D3" w:rsidP="00B43432">
      <w:pPr>
        <w:tabs>
          <w:tab w:val="left" w:pos="0"/>
        </w:tabs>
        <w:ind w:left="3720" w:hangingChars="1550" w:hanging="3720"/>
        <w:rPr>
          <w:rFonts w:ascii="ＭＳ 明朝" w:eastAsia="ＭＳ 明朝" w:hAnsi="ＭＳ 明朝"/>
          <w:sz w:val="24"/>
          <w:szCs w:val="24"/>
        </w:rPr>
      </w:pPr>
      <w:r w:rsidRPr="00DF4A54">
        <w:rPr>
          <w:rFonts w:ascii="ＭＳ 明朝" w:eastAsia="ＭＳ 明朝" w:hAnsi="ＭＳ 明朝" w:hint="eastAsia"/>
          <w:sz w:val="24"/>
          <w:szCs w:val="24"/>
        </w:rPr>
        <w:t xml:space="preserve">　　ウ　コンクリート二次製品</w:t>
      </w:r>
    </w:p>
    <w:p w:rsidR="00AE068B" w:rsidRPr="00DF4A54" w:rsidRDefault="00DD56EF" w:rsidP="00B43432">
      <w:pPr>
        <w:tabs>
          <w:tab w:val="left" w:pos="0"/>
        </w:tabs>
        <w:ind w:firstLineChars="50" w:firstLine="120"/>
        <w:rPr>
          <w:rFonts w:ascii="ＭＳ 明朝" w:eastAsia="ＭＳ 明朝" w:hAnsi="ＭＳ 明朝"/>
          <w:sz w:val="24"/>
          <w:szCs w:val="24"/>
        </w:rPr>
      </w:pPr>
      <w:r w:rsidRPr="00DF4A54">
        <w:rPr>
          <w:rFonts w:ascii="ＭＳ 明朝" w:eastAsia="ＭＳ 明朝" w:hAnsi="ＭＳ 明朝" w:hint="eastAsia"/>
          <w:sz w:val="24"/>
          <w:szCs w:val="24"/>
        </w:rPr>
        <w:t xml:space="preserve">(２) </w:t>
      </w:r>
      <w:r w:rsidR="005764F2" w:rsidRPr="00DF4A54">
        <w:rPr>
          <w:rFonts w:ascii="ＭＳ 明朝" w:eastAsia="ＭＳ 明朝" w:hAnsi="ＭＳ 明朝" w:hint="eastAsia"/>
          <w:sz w:val="24"/>
          <w:szCs w:val="24"/>
        </w:rPr>
        <w:t>主要関連規格等</w:t>
      </w:r>
    </w:p>
    <w:p w:rsidR="005764F2" w:rsidRPr="00DF4A54" w:rsidRDefault="00134B02" w:rsidP="008C1812">
      <w:pPr>
        <w:tabs>
          <w:tab w:val="left" w:pos="0"/>
        </w:tabs>
        <w:ind w:leftChars="-2" w:left="3836" w:hangingChars="1600" w:hanging="3840"/>
        <w:rPr>
          <w:rFonts w:ascii="ＭＳ 明朝" w:eastAsia="ＭＳ 明朝" w:hAnsi="ＭＳ 明朝"/>
          <w:sz w:val="24"/>
          <w:szCs w:val="24"/>
        </w:rPr>
      </w:pPr>
      <w:r w:rsidRPr="00DF4A54">
        <w:rPr>
          <w:rFonts w:ascii="ＭＳ 明朝" w:eastAsia="ＭＳ 明朝" w:hAnsi="ＭＳ 明朝" w:hint="eastAsia"/>
          <w:sz w:val="24"/>
          <w:szCs w:val="24"/>
        </w:rPr>
        <w:t xml:space="preserve">　　ア　ＪＩＳ Ａ ５０３１　</w:t>
      </w:r>
      <w:r w:rsidR="00F3421F"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一般廃棄物、下水汚泥又はそれらの焼却灰を溶融固化したコンクリート用溶融スラグ骨材</w:t>
      </w:r>
    </w:p>
    <w:p w:rsidR="00134B02" w:rsidRPr="00DF4A54" w:rsidRDefault="00134B02" w:rsidP="008C1812">
      <w:pPr>
        <w:tabs>
          <w:tab w:val="left" w:pos="0"/>
        </w:tabs>
        <w:ind w:left="3835" w:hangingChars="1598" w:hanging="3835"/>
        <w:rPr>
          <w:rFonts w:ascii="ＭＳ 明朝" w:eastAsia="ＭＳ 明朝" w:hAnsi="ＭＳ 明朝"/>
          <w:sz w:val="24"/>
          <w:szCs w:val="24"/>
        </w:rPr>
      </w:pPr>
      <w:r w:rsidRPr="00DF4A54">
        <w:rPr>
          <w:rFonts w:ascii="ＭＳ 明朝" w:eastAsia="ＭＳ 明朝" w:hAnsi="ＭＳ 明朝" w:hint="eastAsia"/>
          <w:sz w:val="24"/>
          <w:szCs w:val="24"/>
        </w:rPr>
        <w:t xml:space="preserve">　　イ　ＪＩＳ Ａ ５０３２　</w:t>
      </w:r>
      <w:r w:rsidR="00F3421F" w:rsidRPr="00DF4A54">
        <w:rPr>
          <w:rFonts w:ascii="ＭＳ 明朝" w:eastAsia="ＭＳ 明朝" w:hAnsi="ＭＳ 明朝" w:hint="eastAsia"/>
          <w:sz w:val="24"/>
          <w:szCs w:val="24"/>
        </w:rPr>
        <w:t xml:space="preserve">　　</w:t>
      </w:r>
      <w:r w:rsidR="0029283B" w:rsidRPr="00DF4A54">
        <w:rPr>
          <w:rFonts w:ascii="ＭＳ 明朝" w:eastAsia="ＭＳ 明朝" w:hAnsi="ＭＳ 明朝" w:hint="eastAsia"/>
          <w:sz w:val="24"/>
          <w:szCs w:val="24"/>
        </w:rPr>
        <w:t>一般廃棄物、下水汚泥又はそれらの焼却灰を溶融固化した道路用溶融スラグ</w:t>
      </w:r>
    </w:p>
    <w:p w:rsidR="0029283B" w:rsidRPr="00DF4A54" w:rsidRDefault="0029283B" w:rsidP="008C1812">
      <w:pPr>
        <w:tabs>
          <w:tab w:val="left" w:pos="0"/>
        </w:tabs>
        <w:ind w:left="3835" w:hangingChars="1598" w:hanging="3835"/>
        <w:rPr>
          <w:rFonts w:ascii="ＭＳ 明朝" w:eastAsia="ＭＳ 明朝" w:hAnsi="ＭＳ 明朝"/>
          <w:sz w:val="24"/>
          <w:szCs w:val="24"/>
        </w:rPr>
      </w:pPr>
      <w:r w:rsidRPr="00DF4A54">
        <w:rPr>
          <w:rFonts w:ascii="ＭＳ 明朝" w:eastAsia="ＭＳ 明朝" w:hAnsi="ＭＳ 明朝" w:hint="eastAsia"/>
          <w:sz w:val="24"/>
          <w:szCs w:val="24"/>
        </w:rPr>
        <w:lastRenderedPageBreak/>
        <w:t xml:space="preserve">　　ウ　ＪＩＳ Ｋ ００５８－１　スラグ類の化学物質試験方法－第</w:t>
      </w:r>
      <w:r w:rsidR="00FD0840" w:rsidRPr="00DF4A54">
        <w:rPr>
          <w:rFonts w:ascii="ＭＳ 明朝" w:eastAsia="ＭＳ 明朝" w:hAnsi="ＭＳ 明朝" w:hint="eastAsia"/>
          <w:sz w:val="24"/>
          <w:szCs w:val="24"/>
        </w:rPr>
        <w:t>１</w:t>
      </w:r>
      <w:r w:rsidRPr="00DF4A54">
        <w:rPr>
          <w:rFonts w:ascii="ＭＳ 明朝" w:eastAsia="ＭＳ 明朝" w:hAnsi="ＭＳ 明朝" w:hint="eastAsia"/>
          <w:sz w:val="24"/>
          <w:szCs w:val="24"/>
        </w:rPr>
        <w:t>部：溶出量試験方法</w:t>
      </w:r>
    </w:p>
    <w:p w:rsidR="0029283B" w:rsidRPr="00DF4A54" w:rsidRDefault="0029283B" w:rsidP="008C1812">
      <w:pPr>
        <w:tabs>
          <w:tab w:val="left" w:pos="0"/>
        </w:tabs>
        <w:ind w:left="3835" w:hangingChars="1598" w:hanging="3835"/>
        <w:rPr>
          <w:rFonts w:ascii="ＭＳ 明朝" w:eastAsia="ＭＳ 明朝" w:hAnsi="ＭＳ 明朝"/>
          <w:sz w:val="24"/>
          <w:szCs w:val="24"/>
        </w:rPr>
      </w:pPr>
      <w:r w:rsidRPr="00DF4A54">
        <w:rPr>
          <w:rFonts w:ascii="ＭＳ 明朝" w:eastAsia="ＭＳ 明朝" w:hAnsi="ＭＳ 明朝" w:hint="eastAsia"/>
          <w:sz w:val="24"/>
          <w:szCs w:val="24"/>
        </w:rPr>
        <w:t xml:space="preserve">　　エ　ＪＩＳ Ｋ ００５</w:t>
      </w:r>
      <w:r w:rsidR="008C6267" w:rsidRPr="00DF4A54">
        <w:rPr>
          <w:rFonts w:ascii="ＭＳ 明朝" w:eastAsia="ＭＳ 明朝" w:hAnsi="ＭＳ 明朝" w:hint="eastAsia"/>
          <w:sz w:val="24"/>
          <w:szCs w:val="24"/>
        </w:rPr>
        <w:t>８－２　スラグ類の化学物質試験方法－第</w:t>
      </w:r>
      <w:r w:rsidR="006F19C0" w:rsidRPr="00DF4A54">
        <w:rPr>
          <w:rFonts w:ascii="ＭＳ 明朝" w:eastAsia="ＭＳ 明朝" w:hAnsi="ＭＳ 明朝" w:hint="eastAsia"/>
          <w:sz w:val="24"/>
          <w:szCs w:val="24"/>
        </w:rPr>
        <w:t>２</w:t>
      </w:r>
      <w:r w:rsidR="008C6267" w:rsidRPr="00DF4A54">
        <w:rPr>
          <w:rFonts w:ascii="ＭＳ 明朝" w:eastAsia="ＭＳ 明朝" w:hAnsi="ＭＳ 明朝" w:hint="eastAsia"/>
          <w:sz w:val="24"/>
          <w:szCs w:val="24"/>
        </w:rPr>
        <w:t>部：含有量試験方法</w:t>
      </w:r>
    </w:p>
    <w:p w:rsidR="008B0DEA" w:rsidRPr="00DF4A54" w:rsidRDefault="008B0DEA" w:rsidP="008C1812">
      <w:pPr>
        <w:ind w:leftChars="236" w:left="978" w:hangingChars="201" w:hanging="482"/>
        <w:rPr>
          <w:rFonts w:ascii="ＭＳ 明朝" w:eastAsia="ＭＳ 明朝" w:hAnsi="ＭＳ 明朝"/>
          <w:sz w:val="24"/>
          <w:szCs w:val="24"/>
        </w:rPr>
      </w:pPr>
      <w:r w:rsidRPr="00DF4A54">
        <w:rPr>
          <w:rFonts w:ascii="ＭＳ 明朝" w:eastAsia="ＭＳ 明朝" w:hAnsi="ＭＳ 明朝" w:hint="eastAsia"/>
          <w:sz w:val="24"/>
          <w:szCs w:val="24"/>
        </w:rPr>
        <w:t>オ　廃棄物関係ガイドライン（事故由来放射性物質により汚染された廃棄物の処理等に関するガイドライン）：環境省</w:t>
      </w:r>
    </w:p>
    <w:p w:rsidR="00BD53ED" w:rsidRPr="00DF4A54" w:rsidRDefault="00BD53ED" w:rsidP="00B43432">
      <w:pPr>
        <w:ind w:firstLineChars="100" w:firstLine="240"/>
        <w:rPr>
          <w:rFonts w:ascii="ＭＳ 明朝" w:eastAsia="ＭＳ 明朝" w:hAnsi="ＭＳ 明朝"/>
          <w:sz w:val="24"/>
          <w:szCs w:val="24"/>
        </w:rPr>
      </w:pPr>
      <w:r w:rsidRPr="00DF4A54">
        <w:rPr>
          <w:rFonts w:ascii="ＭＳ 明朝" w:eastAsia="ＭＳ 明朝" w:hAnsi="ＭＳ 明朝" w:hint="eastAsia"/>
          <w:sz w:val="24"/>
          <w:szCs w:val="24"/>
        </w:rPr>
        <w:t>（販売先）</w:t>
      </w:r>
    </w:p>
    <w:p w:rsidR="0020297A" w:rsidRPr="00DF4A54" w:rsidRDefault="00BD53ED" w:rsidP="008D5D27">
      <w:pPr>
        <w:ind w:left="240" w:hangingChars="100" w:hanging="240"/>
        <w:rPr>
          <w:rFonts w:ascii="ＭＳ 明朝" w:eastAsia="ＭＳ 明朝" w:hAnsi="ＭＳ 明朝"/>
          <w:sz w:val="24"/>
          <w:szCs w:val="24"/>
        </w:rPr>
      </w:pPr>
      <w:r w:rsidRPr="00DF4A54">
        <w:rPr>
          <w:rFonts w:ascii="ＭＳ 明朝" w:eastAsia="ＭＳ 明朝" w:hAnsi="ＭＳ 明朝" w:hint="eastAsia"/>
          <w:sz w:val="24"/>
          <w:szCs w:val="24"/>
        </w:rPr>
        <w:t>第</w:t>
      </w:r>
      <w:r w:rsidR="00345C28" w:rsidRPr="00DF4A54">
        <w:rPr>
          <w:rFonts w:ascii="ＭＳ 明朝" w:eastAsia="ＭＳ 明朝" w:hAnsi="ＭＳ 明朝" w:hint="eastAsia"/>
          <w:sz w:val="24"/>
          <w:szCs w:val="24"/>
        </w:rPr>
        <w:t>６</w:t>
      </w:r>
      <w:r w:rsidR="00F8370B" w:rsidRPr="00DF4A54">
        <w:rPr>
          <w:rFonts w:ascii="ＭＳ 明朝" w:eastAsia="ＭＳ 明朝" w:hAnsi="ＭＳ 明朝" w:hint="eastAsia"/>
          <w:sz w:val="24"/>
          <w:szCs w:val="24"/>
        </w:rPr>
        <w:t xml:space="preserve">条　</w:t>
      </w:r>
      <w:r w:rsidR="00FA36DA" w:rsidRPr="00DF4A54">
        <w:rPr>
          <w:rFonts w:ascii="ＭＳ 明朝" w:eastAsia="ＭＳ 明朝" w:hAnsi="ＭＳ 明朝" w:hint="eastAsia"/>
          <w:sz w:val="24"/>
          <w:szCs w:val="24"/>
        </w:rPr>
        <w:t>溶融</w:t>
      </w:r>
      <w:r w:rsidRPr="00DF4A54">
        <w:rPr>
          <w:rFonts w:ascii="ＭＳ 明朝" w:eastAsia="ＭＳ 明朝" w:hAnsi="ＭＳ 明朝" w:hint="eastAsia"/>
          <w:sz w:val="24"/>
          <w:szCs w:val="24"/>
        </w:rPr>
        <w:t>スラグを販売する相手先は、</w:t>
      </w:r>
      <w:r w:rsidR="00AE6A21" w:rsidRPr="00DF4A54">
        <w:rPr>
          <w:rFonts w:ascii="ＭＳ 明朝" w:eastAsia="ＭＳ 明朝" w:hAnsi="ＭＳ 明朝" w:hint="eastAsia"/>
          <w:sz w:val="24"/>
          <w:szCs w:val="24"/>
        </w:rPr>
        <w:t>筑西広域市町村圏事務組合</w:t>
      </w:r>
      <w:r w:rsidR="0014664A">
        <w:rPr>
          <w:rFonts w:ascii="ＭＳ 明朝" w:eastAsia="ＭＳ 明朝" w:hAnsi="ＭＳ 明朝" w:hint="eastAsia"/>
          <w:sz w:val="24"/>
          <w:szCs w:val="24"/>
        </w:rPr>
        <w:t>（以下「組合」という。）</w:t>
      </w:r>
      <w:r w:rsidR="00AE6A21" w:rsidRPr="00DF4A54">
        <w:rPr>
          <w:rFonts w:ascii="ＭＳ 明朝" w:eastAsia="ＭＳ 明朝" w:hAnsi="ＭＳ 明朝" w:hint="eastAsia"/>
          <w:sz w:val="24"/>
          <w:szCs w:val="24"/>
        </w:rPr>
        <w:t>へ入札参加資格</w:t>
      </w:r>
      <w:r w:rsidR="00CC6AEC" w:rsidRPr="00DF4A54">
        <w:rPr>
          <w:rFonts w:ascii="ＭＳ 明朝" w:eastAsia="ＭＳ 明朝" w:hAnsi="ＭＳ 明朝" w:hint="eastAsia"/>
          <w:sz w:val="24"/>
          <w:szCs w:val="24"/>
        </w:rPr>
        <w:t>申請が</w:t>
      </w:r>
      <w:r w:rsidR="00FD6664" w:rsidRPr="00DF4A54">
        <w:rPr>
          <w:rFonts w:ascii="ＭＳ 明朝" w:eastAsia="ＭＳ 明朝" w:hAnsi="ＭＳ 明朝" w:hint="eastAsia"/>
          <w:sz w:val="24"/>
          <w:szCs w:val="24"/>
        </w:rPr>
        <w:t>済</w:t>
      </w:r>
      <w:r w:rsidR="00CC6AEC" w:rsidRPr="00DF4A54">
        <w:rPr>
          <w:rFonts w:ascii="ＭＳ 明朝" w:eastAsia="ＭＳ 明朝" w:hAnsi="ＭＳ 明朝" w:hint="eastAsia"/>
          <w:sz w:val="24"/>
          <w:szCs w:val="24"/>
        </w:rPr>
        <w:t>ん</w:t>
      </w:r>
      <w:r w:rsidR="00FD6664" w:rsidRPr="00DF4A54">
        <w:rPr>
          <w:rFonts w:ascii="ＭＳ 明朝" w:eastAsia="ＭＳ 明朝" w:hAnsi="ＭＳ 明朝" w:hint="eastAsia"/>
          <w:sz w:val="24"/>
          <w:szCs w:val="24"/>
        </w:rPr>
        <w:t>で</w:t>
      </w:r>
      <w:r w:rsidR="00CC6AEC" w:rsidRPr="00DF4A54">
        <w:rPr>
          <w:rFonts w:ascii="ＭＳ 明朝" w:eastAsia="ＭＳ 明朝" w:hAnsi="ＭＳ 明朝" w:hint="eastAsia"/>
          <w:sz w:val="24"/>
          <w:szCs w:val="24"/>
        </w:rPr>
        <w:t>おり</w:t>
      </w:r>
      <w:r w:rsidR="00FD6664" w:rsidRPr="00DF4A54">
        <w:rPr>
          <w:rFonts w:ascii="ＭＳ 明朝" w:eastAsia="ＭＳ 明朝" w:hAnsi="ＭＳ 明朝" w:hint="eastAsia"/>
          <w:sz w:val="24"/>
          <w:szCs w:val="24"/>
        </w:rPr>
        <w:t>、</w:t>
      </w:r>
      <w:r w:rsidR="00CC6AEC" w:rsidRPr="00DF4A54">
        <w:rPr>
          <w:rFonts w:ascii="ＭＳ 明朝" w:eastAsia="ＭＳ 明朝" w:hAnsi="ＭＳ 明朝" w:hint="eastAsia"/>
          <w:sz w:val="24"/>
          <w:szCs w:val="24"/>
        </w:rPr>
        <w:t>かつ</w:t>
      </w:r>
      <w:r w:rsidR="00637863" w:rsidRPr="00DF4A54">
        <w:rPr>
          <w:rFonts w:ascii="ＭＳ 明朝" w:eastAsia="ＭＳ 明朝" w:hAnsi="ＭＳ 明朝" w:hint="eastAsia"/>
          <w:sz w:val="24"/>
          <w:szCs w:val="24"/>
        </w:rPr>
        <w:t>溶融スラグ</w:t>
      </w:r>
      <w:r w:rsidR="00FD6664" w:rsidRPr="00DF4A54">
        <w:rPr>
          <w:rFonts w:ascii="ＭＳ 明朝" w:eastAsia="ＭＳ 明朝" w:hAnsi="ＭＳ 明朝" w:hint="eastAsia"/>
          <w:sz w:val="24"/>
          <w:szCs w:val="24"/>
        </w:rPr>
        <w:t>の</w:t>
      </w:r>
      <w:r w:rsidR="00637863" w:rsidRPr="00DF4A54">
        <w:rPr>
          <w:rFonts w:ascii="ＭＳ 明朝" w:eastAsia="ＭＳ 明朝" w:hAnsi="ＭＳ 明朝" w:hint="eastAsia"/>
          <w:sz w:val="24"/>
          <w:szCs w:val="24"/>
        </w:rPr>
        <w:t>売買契約</w:t>
      </w:r>
      <w:r w:rsidR="00AE6A21" w:rsidRPr="00DF4A54">
        <w:rPr>
          <w:rFonts w:ascii="ＭＳ 明朝" w:eastAsia="ＭＳ 明朝" w:hAnsi="ＭＳ 明朝" w:hint="eastAsia"/>
          <w:sz w:val="24"/>
          <w:szCs w:val="24"/>
        </w:rPr>
        <w:t>が締結していることを原則とし、利用用途が前条</w:t>
      </w:r>
      <w:r w:rsidR="008C1812" w:rsidRPr="00DF4A54">
        <w:rPr>
          <w:rFonts w:ascii="ＭＳ 明朝" w:eastAsia="ＭＳ 明朝" w:hAnsi="ＭＳ 明朝" w:hint="eastAsia"/>
          <w:sz w:val="24"/>
          <w:szCs w:val="24"/>
        </w:rPr>
        <w:t>第１号</w:t>
      </w:r>
      <w:r w:rsidR="00AE6A21" w:rsidRPr="00DF4A54">
        <w:rPr>
          <w:rFonts w:ascii="ＭＳ 明朝" w:eastAsia="ＭＳ 明朝" w:hAnsi="ＭＳ 明朝" w:hint="eastAsia"/>
          <w:sz w:val="24"/>
          <w:szCs w:val="24"/>
        </w:rPr>
        <w:t>に該当する者とする。ただし</w:t>
      </w:r>
      <w:r w:rsidR="00143321" w:rsidRPr="00DF4A54">
        <w:rPr>
          <w:rFonts w:ascii="ＭＳ 明朝" w:eastAsia="ＭＳ 明朝" w:hAnsi="ＭＳ 明朝" w:hint="eastAsia"/>
          <w:sz w:val="24"/>
          <w:szCs w:val="24"/>
        </w:rPr>
        <w:t>、その他</w:t>
      </w:r>
      <w:r w:rsidR="00FA36DA" w:rsidRPr="00DF4A54">
        <w:rPr>
          <w:rFonts w:ascii="ＭＳ 明朝" w:eastAsia="ＭＳ 明朝" w:hAnsi="ＭＳ 明朝" w:hint="eastAsia"/>
          <w:sz w:val="24"/>
          <w:szCs w:val="24"/>
        </w:rPr>
        <w:t>溶融スラグ利用の用途等が適正であり、溶融</w:t>
      </w:r>
      <w:r w:rsidR="00CC1F8E" w:rsidRPr="00DF4A54">
        <w:rPr>
          <w:rFonts w:ascii="ＭＳ 明朝" w:eastAsia="ＭＳ 明朝" w:hAnsi="ＭＳ 明朝" w:hint="eastAsia"/>
          <w:sz w:val="24"/>
          <w:szCs w:val="24"/>
        </w:rPr>
        <w:t>スラグの有効利</w:t>
      </w:r>
      <w:r w:rsidR="00AB3B27" w:rsidRPr="00DF4A54">
        <w:rPr>
          <w:rFonts w:ascii="ＭＳ 明朝" w:eastAsia="ＭＳ 明朝" w:hAnsi="ＭＳ 明朝" w:hint="eastAsia"/>
          <w:sz w:val="24"/>
          <w:szCs w:val="24"/>
        </w:rPr>
        <w:t>用</w:t>
      </w:r>
      <w:r w:rsidR="006D62C1" w:rsidRPr="00DF4A54">
        <w:rPr>
          <w:rFonts w:ascii="ＭＳ 明朝" w:eastAsia="ＭＳ 明朝" w:hAnsi="ＭＳ 明朝" w:hint="eastAsia"/>
          <w:sz w:val="24"/>
          <w:szCs w:val="24"/>
        </w:rPr>
        <w:t>が図られると環境センター</w:t>
      </w:r>
      <w:r w:rsidR="00CC1F8E" w:rsidRPr="00DF4A54">
        <w:rPr>
          <w:rFonts w:ascii="ＭＳ 明朝" w:eastAsia="ＭＳ 明朝" w:hAnsi="ＭＳ 明朝" w:hint="eastAsia"/>
          <w:sz w:val="24"/>
          <w:szCs w:val="24"/>
        </w:rPr>
        <w:t>が認めた者</w:t>
      </w:r>
      <w:r w:rsidR="00AE6A21" w:rsidRPr="00DF4A54">
        <w:rPr>
          <w:rFonts w:ascii="ＭＳ 明朝" w:eastAsia="ＭＳ 明朝" w:hAnsi="ＭＳ 明朝" w:hint="eastAsia"/>
          <w:sz w:val="24"/>
          <w:szCs w:val="24"/>
        </w:rPr>
        <w:t>については、この限りでない。</w:t>
      </w:r>
    </w:p>
    <w:p w:rsidR="00CC1F8E" w:rsidRPr="00DF4A54" w:rsidRDefault="00CC1F8E" w:rsidP="00B43432">
      <w:pPr>
        <w:ind w:firstLineChars="100" w:firstLine="240"/>
        <w:rPr>
          <w:rFonts w:ascii="ＭＳ 明朝" w:eastAsia="ＭＳ 明朝" w:hAnsi="ＭＳ 明朝"/>
          <w:sz w:val="24"/>
          <w:szCs w:val="24"/>
        </w:rPr>
      </w:pPr>
      <w:r w:rsidRPr="00DF4A54">
        <w:rPr>
          <w:rFonts w:ascii="ＭＳ 明朝" w:eastAsia="ＭＳ 明朝" w:hAnsi="ＭＳ 明朝" w:hint="eastAsia"/>
          <w:sz w:val="24"/>
          <w:szCs w:val="24"/>
        </w:rPr>
        <w:t>（購入申込）</w:t>
      </w:r>
    </w:p>
    <w:p w:rsidR="00CC1F8E" w:rsidRPr="00DF4A54" w:rsidRDefault="00CC1F8E" w:rsidP="008C1812">
      <w:pPr>
        <w:ind w:left="223" w:hangingChars="93" w:hanging="223"/>
        <w:rPr>
          <w:rFonts w:ascii="ＭＳ 明朝" w:eastAsia="ＭＳ 明朝" w:hAnsi="ＭＳ 明朝"/>
          <w:sz w:val="24"/>
          <w:szCs w:val="24"/>
        </w:rPr>
      </w:pPr>
      <w:r w:rsidRPr="00DF4A54">
        <w:rPr>
          <w:rFonts w:ascii="ＭＳ 明朝" w:eastAsia="ＭＳ 明朝" w:hAnsi="ＭＳ 明朝" w:hint="eastAsia"/>
          <w:sz w:val="24"/>
          <w:szCs w:val="24"/>
        </w:rPr>
        <w:t>第</w:t>
      </w:r>
      <w:r w:rsidR="00345C28" w:rsidRPr="00DF4A54">
        <w:rPr>
          <w:rFonts w:ascii="ＭＳ 明朝" w:eastAsia="ＭＳ 明朝" w:hAnsi="ＭＳ 明朝" w:hint="eastAsia"/>
          <w:sz w:val="24"/>
          <w:szCs w:val="24"/>
        </w:rPr>
        <w:t>７</w:t>
      </w:r>
      <w:r w:rsidR="00AD69E2" w:rsidRPr="00DF4A54">
        <w:rPr>
          <w:rFonts w:ascii="ＭＳ 明朝" w:eastAsia="ＭＳ 明朝" w:hAnsi="ＭＳ 明朝" w:hint="eastAsia"/>
          <w:sz w:val="24"/>
          <w:szCs w:val="24"/>
        </w:rPr>
        <w:t xml:space="preserve">条　</w:t>
      </w:r>
      <w:r w:rsidR="00FA36DA" w:rsidRPr="00DF4A54">
        <w:rPr>
          <w:rFonts w:ascii="ＭＳ 明朝" w:eastAsia="ＭＳ 明朝" w:hAnsi="ＭＳ 明朝" w:hint="eastAsia"/>
          <w:sz w:val="24"/>
          <w:szCs w:val="24"/>
        </w:rPr>
        <w:t>購入希望者は、溶融</w:t>
      </w:r>
      <w:r w:rsidRPr="00DF4A54">
        <w:rPr>
          <w:rFonts w:ascii="ＭＳ 明朝" w:eastAsia="ＭＳ 明朝" w:hAnsi="ＭＳ 明朝" w:hint="eastAsia"/>
          <w:sz w:val="24"/>
          <w:szCs w:val="24"/>
        </w:rPr>
        <w:t>スラグ購入申込書（</w:t>
      </w:r>
      <w:r w:rsidR="008C1812" w:rsidRPr="00DF4A54">
        <w:rPr>
          <w:rFonts w:ascii="ＭＳ 明朝" w:eastAsia="ＭＳ 明朝" w:hAnsi="ＭＳ 明朝" w:hint="eastAsia"/>
          <w:sz w:val="24"/>
          <w:szCs w:val="24"/>
        </w:rPr>
        <w:t>別記</w:t>
      </w:r>
      <w:r w:rsidRPr="00DF4A54">
        <w:rPr>
          <w:rFonts w:ascii="ＭＳ 明朝" w:eastAsia="ＭＳ 明朝" w:hAnsi="ＭＳ 明朝" w:hint="eastAsia"/>
          <w:sz w:val="24"/>
          <w:szCs w:val="24"/>
        </w:rPr>
        <w:t>様式）により申し込むもの</w:t>
      </w:r>
      <w:r w:rsidR="00AB3B27" w:rsidRPr="00DF4A54">
        <w:rPr>
          <w:rFonts w:ascii="ＭＳ 明朝" w:eastAsia="ＭＳ 明朝" w:hAnsi="ＭＳ 明朝" w:hint="eastAsia"/>
          <w:sz w:val="24"/>
          <w:szCs w:val="24"/>
        </w:rPr>
        <w:t>と</w:t>
      </w:r>
      <w:r w:rsidRPr="00DF4A54">
        <w:rPr>
          <w:rFonts w:ascii="ＭＳ 明朝" w:eastAsia="ＭＳ 明朝" w:hAnsi="ＭＳ 明朝" w:hint="eastAsia"/>
          <w:sz w:val="24"/>
          <w:szCs w:val="24"/>
        </w:rPr>
        <w:t>する。</w:t>
      </w:r>
    </w:p>
    <w:p w:rsidR="007A76F1" w:rsidRPr="00DF4A54" w:rsidRDefault="00CC6AEC" w:rsidP="00B43432">
      <w:pPr>
        <w:ind w:left="240" w:hangingChars="100" w:hanging="240"/>
        <w:rPr>
          <w:rFonts w:ascii="ＭＳ 明朝" w:eastAsia="ＭＳ 明朝" w:hAnsi="ＭＳ 明朝"/>
          <w:sz w:val="24"/>
          <w:szCs w:val="24"/>
        </w:rPr>
      </w:pPr>
      <w:r w:rsidRPr="00DF4A54">
        <w:rPr>
          <w:rFonts w:ascii="ＭＳ 明朝" w:eastAsia="ＭＳ 明朝" w:hAnsi="ＭＳ 明朝" w:hint="eastAsia"/>
          <w:sz w:val="24"/>
          <w:szCs w:val="24"/>
        </w:rPr>
        <w:t>２　前条</w:t>
      </w:r>
      <w:r w:rsidR="006F19C0" w:rsidRPr="00DF4A54">
        <w:rPr>
          <w:rFonts w:ascii="ＭＳ 明朝" w:eastAsia="ＭＳ 明朝" w:hAnsi="ＭＳ 明朝" w:hint="eastAsia"/>
          <w:sz w:val="24"/>
          <w:szCs w:val="24"/>
        </w:rPr>
        <w:t>の</w:t>
      </w:r>
      <w:r w:rsidRPr="00DF4A54">
        <w:rPr>
          <w:rFonts w:ascii="ＭＳ 明朝" w:eastAsia="ＭＳ 明朝" w:hAnsi="ＭＳ 明朝" w:hint="eastAsia"/>
          <w:sz w:val="24"/>
          <w:szCs w:val="24"/>
        </w:rPr>
        <w:t>規定に基づき、</w:t>
      </w:r>
      <w:r w:rsidR="006F19C0" w:rsidRPr="00DF4A54">
        <w:rPr>
          <w:rFonts w:ascii="ＭＳ 明朝" w:eastAsia="ＭＳ 明朝" w:hAnsi="ＭＳ 明朝" w:hint="eastAsia"/>
          <w:sz w:val="24"/>
          <w:szCs w:val="24"/>
        </w:rPr>
        <w:t>溶融スラグ利用用途等が適正と</w:t>
      </w:r>
      <w:r w:rsidR="00AD69E2" w:rsidRPr="00DF4A54">
        <w:rPr>
          <w:rFonts w:ascii="ＭＳ 明朝" w:eastAsia="ＭＳ 明朝" w:hAnsi="ＭＳ 明朝" w:hint="eastAsia"/>
          <w:sz w:val="24"/>
          <w:szCs w:val="24"/>
        </w:rPr>
        <w:t>環境センターが認めた</w:t>
      </w:r>
      <w:r w:rsidR="00FA36DA" w:rsidRPr="00DF4A54">
        <w:rPr>
          <w:rFonts w:ascii="ＭＳ 明朝" w:eastAsia="ＭＳ 明朝" w:hAnsi="ＭＳ 明朝" w:hint="eastAsia"/>
          <w:sz w:val="24"/>
          <w:szCs w:val="24"/>
        </w:rPr>
        <w:t>者</w:t>
      </w:r>
      <w:r w:rsidR="006F19C0" w:rsidRPr="00DF4A54">
        <w:rPr>
          <w:rFonts w:ascii="ＭＳ 明朝" w:eastAsia="ＭＳ 明朝" w:hAnsi="ＭＳ 明朝" w:hint="eastAsia"/>
          <w:sz w:val="24"/>
          <w:szCs w:val="24"/>
        </w:rPr>
        <w:t>について</w:t>
      </w:r>
      <w:r w:rsidR="00FA36DA" w:rsidRPr="00DF4A54">
        <w:rPr>
          <w:rFonts w:ascii="ＭＳ 明朝" w:eastAsia="ＭＳ 明朝" w:hAnsi="ＭＳ 明朝" w:hint="eastAsia"/>
          <w:sz w:val="24"/>
          <w:szCs w:val="24"/>
        </w:rPr>
        <w:t>は、溶融</w:t>
      </w:r>
      <w:r w:rsidR="00143321" w:rsidRPr="00DF4A54">
        <w:rPr>
          <w:rFonts w:ascii="ＭＳ 明朝" w:eastAsia="ＭＳ 明朝" w:hAnsi="ＭＳ 明朝" w:hint="eastAsia"/>
          <w:sz w:val="24"/>
          <w:szCs w:val="24"/>
        </w:rPr>
        <w:t>スラグ購入申込書</w:t>
      </w:r>
      <w:r w:rsidR="006D62C1" w:rsidRPr="00DF4A54">
        <w:rPr>
          <w:rFonts w:ascii="ＭＳ 明朝" w:eastAsia="ＭＳ 明朝" w:hAnsi="ＭＳ 明朝" w:hint="eastAsia"/>
          <w:sz w:val="24"/>
          <w:szCs w:val="24"/>
        </w:rPr>
        <w:t>に環境センター</w:t>
      </w:r>
      <w:r w:rsidR="00AB3B27" w:rsidRPr="00DF4A54">
        <w:rPr>
          <w:rFonts w:ascii="ＭＳ 明朝" w:eastAsia="ＭＳ 明朝" w:hAnsi="ＭＳ 明朝" w:hint="eastAsia"/>
          <w:sz w:val="24"/>
          <w:szCs w:val="24"/>
        </w:rPr>
        <w:t>が</w:t>
      </w:r>
      <w:r w:rsidR="007A76F1" w:rsidRPr="00DF4A54">
        <w:rPr>
          <w:rFonts w:ascii="ＭＳ 明朝" w:eastAsia="ＭＳ 明朝" w:hAnsi="ＭＳ 明朝" w:hint="eastAsia"/>
          <w:sz w:val="24"/>
          <w:szCs w:val="24"/>
        </w:rPr>
        <w:t>要求する書類を添えて申し込むものとする。</w:t>
      </w:r>
    </w:p>
    <w:p w:rsidR="007A76F1" w:rsidRPr="00DF4A54" w:rsidRDefault="007A76F1" w:rsidP="00B43432">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（販売単価）</w:t>
      </w:r>
    </w:p>
    <w:p w:rsidR="00D65708" w:rsidRPr="00DF4A54" w:rsidRDefault="007A76F1" w:rsidP="00345C28">
      <w:pPr>
        <w:ind w:left="252" w:hangingChars="105" w:hanging="252"/>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345C28" w:rsidRPr="00DF4A54">
        <w:rPr>
          <w:rFonts w:ascii="ＭＳ 明朝" w:eastAsia="ＭＳ 明朝" w:hAnsi="ＭＳ 明朝" w:hint="eastAsia"/>
          <w:sz w:val="24"/>
          <w:szCs w:val="24"/>
        </w:rPr>
        <w:t>８</w:t>
      </w:r>
      <w:r w:rsidR="00AD69E2" w:rsidRPr="00DF4A54">
        <w:rPr>
          <w:rFonts w:ascii="ＭＳ 明朝" w:eastAsia="ＭＳ 明朝" w:hAnsi="ＭＳ 明朝" w:hint="eastAsia"/>
          <w:sz w:val="24"/>
          <w:szCs w:val="24"/>
        </w:rPr>
        <w:t xml:space="preserve">条　</w:t>
      </w:r>
      <w:r w:rsidR="00FA36DA" w:rsidRPr="00DF4A54">
        <w:rPr>
          <w:rFonts w:ascii="ＭＳ 明朝" w:eastAsia="ＭＳ 明朝" w:hAnsi="ＭＳ 明朝" w:hint="eastAsia"/>
          <w:sz w:val="24"/>
          <w:szCs w:val="24"/>
        </w:rPr>
        <w:t>溶融</w:t>
      </w:r>
      <w:r w:rsidRPr="00DF4A54">
        <w:rPr>
          <w:rFonts w:ascii="ＭＳ 明朝" w:eastAsia="ＭＳ 明朝" w:hAnsi="ＭＳ 明朝" w:hint="eastAsia"/>
          <w:sz w:val="24"/>
          <w:szCs w:val="24"/>
        </w:rPr>
        <w:t>スラグの販売単価は、</w:t>
      </w:r>
      <w:r w:rsidR="00AD69E2" w:rsidRPr="00DF4A54">
        <w:rPr>
          <w:rFonts w:ascii="ＭＳ 明朝" w:eastAsia="ＭＳ 明朝" w:hAnsi="ＭＳ 明朝" w:hint="eastAsia"/>
          <w:sz w:val="24"/>
          <w:szCs w:val="24"/>
        </w:rPr>
        <w:t>１０</w:t>
      </w:r>
      <w:r w:rsidR="00B20206" w:rsidRPr="00DF4A54">
        <w:rPr>
          <w:rFonts w:ascii="ＭＳ 明朝" w:eastAsia="ＭＳ 明朝" w:hAnsi="ＭＳ 明朝" w:hint="eastAsia"/>
          <w:sz w:val="24"/>
          <w:szCs w:val="24"/>
        </w:rPr>
        <w:t>㎏</w:t>
      </w:r>
      <w:r w:rsidR="00D65708" w:rsidRPr="00DF4A54">
        <w:rPr>
          <w:rFonts w:ascii="ＭＳ 明朝" w:eastAsia="ＭＳ 明朝" w:hAnsi="ＭＳ 明朝" w:hint="eastAsia"/>
          <w:sz w:val="24"/>
          <w:szCs w:val="24"/>
        </w:rPr>
        <w:t>当たり</w:t>
      </w:r>
      <w:r w:rsidR="00AD69E2" w:rsidRPr="00DF4A54">
        <w:rPr>
          <w:rFonts w:ascii="ＭＳ 明朝" w:eastAsia="ＭＳ 明朝" w:hAnsi="ＭＳ 明朝" w:hint="eastAsia"/>
          <w:sz w:val="24"/>
          <w:szCs w:val="24"/>
        </w:rPr>
        <w:t>１</w:t>
      </w:r>
      <w:r w:rsidR="00D65708" w:rsidRPr="00DF4A54">
        <w:rPr>
          <w:rFonts w:ascii="ＭＳ 明朝" w:eastAsia="ＭＳ 明朝" w:hAnsi="ＭＳ 明朝" w:hint="eastAsia"/>
          <w:sz w:val="24"/>
          <w:szCs w:val="24"/>
        </w:rPr>
        <w:t>円</w:t>
      </w:r>
      <w:r w:rsidR="00AD69E2" w:rsidRPr="00DF4A54">
        <w:rPr>
          <w:rFonts w:ascii="ＭＳ 明朝" w:eastAsia="ＭＳ 明朝" w:hAnsi="ＭＳ 明朝" w:hint="eastAsia"/>
          <w:sz w:val="24"/>
          <w:szCs w:val="24"/>
        </w:rPr>
        <w:t>（消費税</w:t>
      </w:r>
      <w:r w:rsidR="00345C28" w:rsidRPr="00DF4A54">
        <w:rPr>
          <w:rFonts w:ascii="ＭＳ 明朝" w:eastAsia="ＭＳ 明朝" w:hAnsi="ＭＳ 明朝" w:hint="eastAsia"/>
          <w:sz w:val="24"/>
          <w:szCs w:val="24"/>
        </w:rPr>
        <w:t>及び地方消費税を含む</w:t>
      </w:r>
      <w:r w:rsidR="00AD69E2" w:rsidRPr="00DF4A54">
        <w:rPr>
          <w:rFonts w:ascii="ＭＳ 明朝" w:eastAsia="ＭＳ 明朝" w:hAnsi="ＭＳ 明朝" w:hint="eastAsia"/>
          <w:sz w:val="24"/>
          <w:szCs w:val="24"/>
        </w:rPr>
        <w:t>）とする。</w:t>
      </w:r>
    </w:p>
    <w:p w:rsidR="00D65708" w:rsidRPr="00DF4A54" w:rsidRDefault="00D65708"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（費用負担）</w:t>
      </w:r>
    </w:p>
    <w:p w:rsidR="00782139" w:rsidRPr="00DF4A54" w:rsidRDefault="00782139" w:rsidP="00CC1F8E">
      <w:pPr>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345C28" w:rsidRPr="00DF4A54">
        <w:rPr>
          <w:rFonts w:ascii="ＭＳ 明朝" w:eastAsia="ＭＳ 明朝" w:hAnsi="ＭＳ 明朝" w:hint="eastAsia"/>
          <w:sz w:val="24"/>
          <w:szCs w:val="24"/>
        </w:rPr>
        <w:t>９</w:t>
      </w:r>
      <w:r w:rsidR="00AD69E2" w:rsidRPr="00DF4A54">
        <w:rPr>
          <w:rFonts w:ascii="ＭＳ 明朝" w:eastAsia="ＭＳ 明朝" w:hAnsi="ＭＳ 明朝" w:hint="eastAsia"/>
          <w:sz w:val="24"/>
          <w:szCs w:val="24"/>
        </w:rPr>
        <w:t xml:space="preserve">条　</w:t>
      </w:r>
      <w:r w:rsidRPr="00DF4A54">
        <w:rPr>
          <w:rFonts w:ascii="ＭＳ 明朝" w:eastAsia="ＭＳ 明朝" w:hAnsi="ＭＳ 明朝" w:hint="eastAsia"/>
          <w:sz w:val="24"/>
          <w:szCs w:val="24"/>
        </w:rPr>
        <w:t>引渡しに要する運搬費用は、購入者の負担とする。</w:t>
      </w:r>
    </w:p>
    <w:p w:rsidR="00782139" w:rsidRPr="00DF4A54" w:rsidRDefault="00782139"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（引渡し）</w:t>
      </w:r>
    </w:p>
    <w:p w:rsidR="005E1BF1" w:rsidRPr="00DF4A54" w:rsidRDefault="00782139"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345C28" w:rsidRPr="00DF4A54">
        <w:rPr>
          <w:rFonts w:ascii="ＭＳ 明朝" w:eastAsia="ＭＳ 明朝" w:hAnsi="ＭＳ 明朝" w:hint="eastAsia"/>
          <w:sz w:val="24"/>
          <w:szCs w:val="24"/>
        </w:rPr>
        <w:t>１０</w:t>
      </w:r>
      <w:r w:rsidR="00AD69E2" w:rsidRPr="00DF4A54">
        <w:rPr>
          <w:rFonts w:ascii="ＭＳ 明朝" w:eastAsia="ＭＳ 明朝" w:hAnsi="ＭＳ 明朝" w:hint="eastAsia"/>
          <w:sz w:val="24"/>
          <w:szCs w:val="24"/>
        </w:rPr>
        <w:t xml:space="preserve">条　</w:t>
      </w:r>
      <w:r w:rsidR="00C01C66" w:rsidRPr="00DF4A54">
        <w:rPr>
          <w:rFonts w:ascii="ＭＳ 明朝" w:eastAsia="ＭＳ 明朝" w:hAnsi="ＭＳ 明朝" w:hint="eastAsia"/>
          <w:sz w:val="24"/>
          <w:szCs w:val="24"/>
        </w:rPr>
        <w:t>溶融</w:t>
      </w:r>
      <w:r w:rsidRPr="00DF4A54">
        <w:rPr>
          <w:rFonts w:ascii="ＭＳ 明朝" w:eastAsia="ＭＳ 明朝" w:hAnsi="ＭＳ 明朝" w:hint="eastAsia"/>
          <w:sz w:val="24"/>
          <w:szCs w:val="24"/>
        </w:rPr>
        <w:t>スラグの引き渡しは、環境センターでの現地</w:t>
      </w:r>
      <w:r w:rsidR="003B7030" w:rsidRPr="00DF4A54">
        <w:rPr>
          <w:rFonts w:ascii="ＭＳ 明朝" w:eastAsia="ＭＳ 明朝" w:hAnsi="ＭＳ 明朝" w:hint="eastAsia"/>
          <w:sz w:val="24"/>
          <w:szCs w:val="24"/>
        </w:rPr>
        <w:t>引渡しとし、運搬車</w:t>
      </w:r>
      <w:r w:rsidR="00AB3B27" w:rsidRPr="00DF4A54">
        <w:rPr>
          <w:rFonts w:ascii="ＭＳ 明朝" w:eastAsia="ＭＳ 明朝" w:hAnsi="ＭＳ 明朝" w:hint="eastAsia"/>
          <w:sz w:val="24"/>
          <w:szCs w:val="24"/>
        </w:rPr>
        <w:t>両</w:t>
      </w:r>
      <w:r w:rsidR="006A31E3" w:rsidRPr="00DF4A54">
        <w:rPr>
          <w:rFonts w:ascii="ＭＳ 明朝" w:eastAsia="ＭＳ 明朝" w:hAnsi="ＭＳ 明朝" w:hint="eastAsia"/>
          <w:sz w:val="24"/>
          <w:szCs w:val="24"/>
        </w:rPr>
        <w:t>荷台への積み込みは、原則として購入者が行う。ただし、</w:t>
      </w:r>
      <w:r w:rsidR="00AE6A21" w:rsidRPr="00DF4A54">
        <w:rPr>
          <w:rFonts w:ascii="ＭＳ 明朝" w:eastAsia="ＭＳ 明朝" w:hAnsi="ＭＳ 明朝" w:hint="eastAsia"/>
          <w:sz w:val="24"/>
          <w:szCs w:val="24"/>
        </w:rPr>
        <w:t>やむをえ</w:t>
      </w:r>
      <w:r w:rsidR="00521BA4" w:rsidRPr="00DF4A54">
        <w:rPr>
          <w:rFonts w:ascii="ＭＳ 明朝" w:eastAsia="ＭＳ 明朝" w:hAnsi="ＭＳ 明朝" w:hint="eastAsia"/>
          <w:sz w:val="24"/>
          <w:szCs w:val="24"/>
        </w:rPr>
        <w:t>ない理由</w:t>
      </w:r>
      <w:r w:rsidR="00AE6A21" w:rsidRPr="00DF4A54">
        <w:rPr>
          <w:rFonts w:ascii="ＭＳ 明朝" w:eastAsia="ＭＳ 明朝" w:hAnsi="ＭＳ 明朝" w:hint="eastAsia"/>
          <w:sz w:val="24"/>
          <w:szCs w:val="24"/>
        </w:rPr>
        <w:t>による</w:t>
      </w:r>
      <w:r w:rsidR="00521BA4" w:rsidRPr="00DF4A54">
        <w:rPr>
          <w:rFonts w:ascii="ＭＳ 明朝" w:eastAsia="ＭＳ 明朝" w:hAnsi="ＭＳ 明朝" w:hint="eastAsia"/>
          <w:sz w:val="24"/>
          <w:szCs w:val="24"/>
        </w:rPr>
        <w:t>と環境センターが認めた場合、その限りでない。</w:t>
      </w:r>
    </w:p>
    <w:p w:rsidR="003B7030" w:rsidRPr="00DF4A54" w:rsidRDefault="003B7030"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（計量）</w:t>
      </w:r>
    </w:p>
    <w:p w:rsidR="003B7030" w:rsidRPr="00DF4A54" w:rsidRDefault="003B7030"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AD69E2" w:rsidRPr="00DF4A54">
        <w:rPr>
          <w:rFonts w:ascii="ＭＳ 明朝" w:eastAsia="ＭＳ 明朝" w:hAnsi="ＭＳ 明朝" w:hint="eastAsia"/>
          <w:sz w:val="24"/>
          <w:szCs w:val="24"/>
        </w:rPr>
        <w:t>１</w:t>
      </w:r>
      <w:r w:rsidR="00345C28" w:rsidRPr="00DF4A54">
        <w:rPr>
          <w:rFonts w:ascii="ＭＳ 明朝" w:eastAsia="ＭＳ 明朝" w:hAnsi="ＭＳ 明朝" w:hint="eastAsia"/>
          <w:sz w:val="24"/>
          <w:szCs w:val="24"/>
        </w:rPr>
        <w:t>１</w:t>
      </w:r>
      <w:r w:rsidR="00AD69E2" w:rsidRPr="00DF4A54">
        <w:rPr>
          <w:rFonts w:ascii="ＭＳ 明朝" w:eastAsia="ＭＳ 明朝" w:hAnsi="ＭＳ 明朝" w:hint="eastAsia"/>
          <w:sz w:val="24"/>
          <w:szCs w:val="24"/>
        </w:rPr>
        <w:t xml:space="preserve">条　</w:t>
      </w:r>
      <w:r w:rsidR="00C01C66" w:rsidRPr="00DF4A54">
        <w:rPr>
          <w:rFonts w:ascii="ＭＳ 明朝" w:eastAsia="ＭＳ 明朝" w:hAnsi="ＭＳ 明朝" w:hint="eastAsia"/>
          <w:sz w:val="24"/>
          <w:szCs w:val="24"/>
        </w:rPr>
        <w:t>引渡しを行う溶融</w:t>
      </w:r>
      <w:r w:rsidRPr="00DF4A54">
        <w:rPr>
          <w:rFonts w:ascii="ＭＳ 明朝" w:eastAsia="ＭＳ 明朝" w:hAnsi="ＭＳ 明朝" w:hint="eastAsia"/>
          <w:sz w:val="24"/>
          <w:szCs w:val="24"/>
        </w:rPr>
        <w:t>スラグの計量は、環境センターに備えられた計量機</w:t>
      </w:r>
      <w:r w:rsidR="00AB3B27" w:rsidRPr="00DF4A54">
        <w:rPr>
          <w:rFonts w:ascii="ＭＳ 明朝" w:eastAsia="ＭＳ 明朝" w:hAnsi="ＭＳ 明朝" w:hint="eastAsia"/>
          <w:sz w:val="24"/>
          <w:szCs w:val="24"/>
        </w:rPr>
        <w:t>に</w:t>
      </w:r>
      <w:r w:rsidR="006D62C1" w:rsidRPr="00DF4A54">
        <w:rPr>
          <w:rFonts w:ascii="ＭＳ 明朝" w:eastAsia="ＭＳ 明朝" w:hAnsi="ＭＳ 明朝" w:hint="eastAsia"/>
          <w:sz w:val="24"/>
          <w:szCs w:val="24"/>
        </w:rPr>
        <w:t>より、搬出時に環境センター</w:t>
      </w:r>
      <w:r w:rsidRPr="00DF4A54">
        <w:rPr>
          <w:rFonts w:ascii="ＭＳ 明朝" w:eastAsia="ＭＳ 明朝" w:hAnsi="ＭＳ 明朝" w:hint="eastAsia"/>
          <w:sz w:val="24"/>
          <w:szCs w:val="24"/>
        </w:rPr>
        <w:t>の指示した方法により行うものとし、</w:t>
      </w:r>
      <w:r w:rsidR="00AD69E2" w:rsidRPr="00DF4A54">
        <w:rPr>
          <w:rFonts w:ascii="ＭＳ 明朝" w:eastAsia="ＭＳ 明朝" w:hAnsi="ＭＳ 明朝" w:hint="eastAsia"/>
          <w:sz w:val="24"/>
          <w:szCs w:val="24"/>
        </w:rPr>
        <w:t>１０</w:t>
      </w:r>
      <w:r w:rsidR="00B20206" w:rsidRPr="00DF4A54">
        <w:rPr>
          <w:rFonts w:ascii="ＭＳ 明朝" w:eastAsia="ＭＳ 明朝" w:hAnsi="ＭＳ 明朝" w:hint="eastAsia"/>
          <w:sz w:val="24"/>
          <w:szCs w:val="24"/>
        </w:rPr>
        <w:t>㎏</w:t>
      </w:r>
      <w:r w:rsidRPr="00DF4A54">
        <w:rPr>
          <w:rFonts w:ascii="ＭＳ 明朝" w:eastAsia="ＭＳ 明朝" w:hAnsi="ＭＳ 明朝" w:hint="eastAsia"/>
          <w:sz w:val="24"/>
          <w:szCs w:val="24"/>
        </w:rPr>
        <w:t>単位で行う。</w:t>
      </w:r>
    </w:p>
    <w:p w:rsidR="003B7030" w:rsidRPr="00DF4A54" w:rsidRDefault="00193DB9"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（数量及び購入代金の確定）</w:t>
      </w:r>
    </w:p>
    <w:p w:rsidR="00193DB9" w:rsidRPr="00DF4A54" w:rsidRDefault="00193DB9"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AD69E2" w:rsidRPr="00DF4A54">
        <w:rPr>
          <w:rFonts w:ascii="ＭＳ 明朝" w:eastAsia="ＭＳ 明朝" w:hAnsi="ＭＳ 明朝" w:hint="eastAsia"/>
          <w:sz w:val="24"/>
          <w:szCs w:val="24"/>
        </w:rPr>
        <w:t>１</w:t>
      </w:r>
      <w:r w:rsidR="00345C28" w:rsidRPr="00DF4A54">
        <w:rPr>
          <w:rFonts w:ascii="ＭＳ 明朝" w:eastAsia="ＭＳ 明朝" w:hAnsi="ＭＳ 明朝" w:hint="eastAsia"/>
          <w:sz w:val="24"/>
          <w:szCs w:val="24"/>
        </w:rPr>
        <w:t>２</w:t>
      </w:r>
      <w:r w:rsidR="00AD69E2" w:rsidRPr="00DF4A54">
        <w:rPr>
          <w:rFonts w:ascii="ＭＳ 明朝" w:eastAsia="ＭＳ 明朝" w:hAnsi="ＭＳ 明朝" w:hint="eastAsia"/>
          <w:sz w:val="24"/>
          <w:szCs w:val="24"/>
        </w:rPr>
        <w:t xml:space="preserve">条　</w:t>
      </w:r>
      <w:r w:rsidR="00C01C66" w:rsidRPr="00DF4A54">
        <w:rPr>
          <w:rFonts w:ascii="ＭＳ 明朝" w:eastAsia="ＭＳ 明朝" w:hAnsi="ＭＳ 明朝" w:hint="eastAsia"/>
          <w:sz w:val="24"/>
          <w:szCs w:val="24"/>
        </w:rPr>
        <w:t>溶融</w:t>
      </w:r>
      <w:r w:rsidRPr="00DF4A54">
        <w:rPr>
          <w:rFonts w:ascii="ＭＳ 明朝" w:eastAsia="ＭＳ 明朝" w:hAnsi="ＭＳ 明朝" w:hint="eastAsia"/>
          <w:sz w:val="24"/>
          <w:szCs w:val="24"/>
        </w:rPr>
        <w:t>スラグの引き渡し数量は、計量伝票により双方で確認し確定する</w:t>
      </w:r>
      <w:r w:rsidR="00AB3B27" w:rsidRPr="00DF4A54">
        <w:rPr>
          <w:rFonts w:ascii="ＭＳ 明朝" w:eastAsia="ＭＳ 明朝" w:hAnsi="ＭＳ 明朝" w:hint="eastAsia"/>
          <w:sz w:val="24"/>
          <w:szCs w:val="24"/>
        </w:rPr>
        <w:t>こ</w:t>
      </w:r>
      <w:r w:rsidRPr="00DF4A54">
        <w:rPr>
          <w:rFonts w:ascii="ＭＳ 明朝" w:eastAsia="ＭＳ 明朝" w:hAnsi="ＭＳ 明朝" w:hint="eastAsia"/>
          <w:sz w:val="24"/>
          <w:szCs w:val="24"/>
        </w:rPr>
        <w:t>ととする。</w:t>
      </w:r>
    </w:p>
    <w:p w:rsidR="00AB3B27" w:rsidRPr="00DF4A54" w:rsidRDefault="00AD69E2"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 xml:space="preserve">２　</w:t>
      </w:r>
      <w:r w:rsidR="00112BFA" w:rsidRPr="00DF4A54">
        <w:rPr>
          <w:rFonts w:ascii="ＭＳ 明朝" w:eastAsia="ＭＳ 明朝" w:hAnsi="ＭＳ 明朝" w:hint="eastAsia"/>
          <w:sz w:val="24"/>
          <w:szCs w:val="24"/>
        </w:rPr>
        <w:t>購入代金は、前項で確定された数量に単価（第</w:t>
      </w:r>
      <w:r w:rsidR="00B25054" w:rsidRPr="00DF4A54">
        <w:rPr>
          <w:rFonts w:ascii="ＭＳ 明朝" w:eastAsia="ＭＳ 明朝" w:hAnsi="ＭＳ 明朝" w:hint="eastAsia"/>
          <w:sz w:val="24"/>
          <w:szCs w:val="24"/>
        </w:rPr>
        <w:t>８</w:t>
      </w:r>
      <w:r w:rsidR="00112BFA" w:rsidRPr="00DF4A54">
        <w:rPr>
          <w:rFonts w:ascii="ＭＳ 明朝" w:eastAsia="ＭＳ 明朝" w:hAnsi="ＭＳ 明朝" w:hint="eastAsia"/>
          <w:sz w:val="24"/>
          <w:szCs w:val="24"/>
        </w:rPr>
        <w:t>条の販売単価）を乗じた金額とする。</w:t>
      </w:r>
    </w:p>
    <w:p w:rsidR="00112BFA" w:rsidRPr="00DF4A54" w:rsidRDefault="00AD69E2" w:rsidP="00525583">
      <w:pPr>
        <w:ind w:left="960" w:hangingChars="400" w:hanging="960"/>
        <w:jc w:val="left"/>
        <w:rPr>
          <w:rFonts w:ascii="ＭＳ 明朝" w:eastAsia="ＭＳ 明朝" w:hAnsi="ＭＳ 明朝"/>
          <w:sz w:val="24"/>
          <w:szCs w:val="24"/>
        </w:rPr>
      </w:pPr>
      <w:r w:rsidRPr="00DF4A54">
        <w:rPr>
          <w:rFonts w:ascii="ＭＳ 明朝" w:eastAsia="ＭＳ 明朝" w:hAnsi="ＭＳ 明朝" w:hint="eastAsia"/>
          <w:sz w:val="24"/>
          <w:szCs w:val="24"/>
        </w:rPr>
        <w:t xml:space="preserve">３　</w:t>
      </w:r>
      <w:r w:rsidR="00112BFA" w:rsidRPr="00DF4A54">
        <w:rPr>
          <w:rFonts w:ascii="ＭＳ 明朝" w:eastAsia="ＭＳ 明朝" w:hAnsi="ＭＳ 明朝" w:hint="eastAsia"/>
          <w:sz w:val="24"/>
          <w:szCs w:val="24"/>
        </w:rPr>
        <w:t>前項の購入代金は、</w:t>
      </w:r>
      <w:r w:rsidRPr="00DF4A54">
        <w:rPr>
          <w:rFonts w:ascii="ＭＳ 明朝" w:eastAsia="ＭＳ 明朝" w:hAnsi="ＭＳ 明朝" w:hint="eastAsia"/>
          <w:sz w:val="24"/>
          <w:szCs w:val="24"/>
        </w:rPr>
        <w:t>１</w:t>
      </w:r>
      <w:r w:rsidR="00112BFA" w:rsidRPr="00DF4A54">
        <w:rPr>
          <w:rFonts w:ascii="ＭＳ 明朝" w:eastAsia="ＭＳ 明朝" w:hAnsi="ＭＳ 明朝" w:hint="eastAsia"/>
          <w:sz w:val="24"/>
          <w:szCs w:val="24"/>
        </w:rPr>
        <w:t>円単位まで有効とする。</w:t>
      </w:r>
    </w:p>
    <w:p w:rsidR="00112BFA" w:rsidRPr="00DF4A54" w:rsidRDefault="00112BFA" w:rsidP="00525583">
      <w:pPr>
        <w:ind w:leftChars="114" w:left="959" w:hangingChars="300" w:hanging="720"/>
        <w:jc w:val="left"/>
        <w:rPr>
          <w:rFonts w:ascii="ＭＳ 明朝" w:eastAsia="ＭＳ 明朝" w:hAnsi="ＭＳ 明朝"/>
          <w:sz w:val="24"/>
          <w:szCs w:val="24"/>
        </w:rPr>
      </w:pPr>
      <w:r w:rsidRPr="00DF4A54">
        <w:rPr>
          <w:rFonts w:ascii="ＭＳ 明朝" w:eastAsia="ＭＳ 明朝" w:hAnsi="ＭＳ 明朝" w:hint="eastAsia"/>
          <w:sz w:val="24"/>
          <w:szCs w:val="24"/>
        </w:rPr>
        <w:t>（購入代金の納付）</w:t>
      </w:r>
    </w:p>
    <w:p w:rsidR="00112BFA" w:rsidRPr="00DF4A54" w:rsidRDefault="00112BFA"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AD69E2" w:rsidRPr="00DF4A54">
        <w:rPr>
          <w:rFonts w:ascii="ＭＳ 明朝" w:eastAsia="ＭＳ 明朝" w:hAnsi="ＭＳ 明朝" w:hint="eastAsia"/>
          <w:sz w:val="24"/>
          <w:szCs w:val="24"/>
        </w:rPr>
        <w:t>１</w:t>
      </w:r>
      <w:r w:rsidR="00345C28" w:rsidRPr="00DF4A54">
        <w:rPr>
          <w:rFonts w:ascii="ＭＳ 明朝" w:eastAsia="ＭＳ 明朝" w:hAnsi="ＭＳ 明朝" w:hint="eastAsia"/>
          <w:sz w:val="24"/>
          <w:szCs w:val="24"/>
        </w:rPr>
        <w:t>３</w:t>
      </w:r>
      <w:r w:rsidR="00AD69E2" w:rsidRPr="00DF4A54">
        <w:rPr>
          <w:rFonts w:ascii="ＭＳ 明朝" w:eastAsia="ＭＳ 明朝" w:hAnsi="ＭＳ 明朝" w:hint="eastAsia"/>
          <w:sz w:val="24"/>
          <w:szCs w:val="24"/>
        </w:rPr>
        <w:t xml:space="preserve">条　</w:t>
      </w:r>
      <w:r w:rsidRPr="00DF4A54">
        <w:rPr>
          <w:rFonts w:ascii="ＭＳ 明朝" w:eastAsia="ＭＳ 明朝" w:hAnsi="ＭＳ 明朝" w:hint="eastAsia"/>
          <w:sz w:val="24"/>
          <w:szCs w:val="24"/>
        </w:rPr>
        <w:t>購入者は、購入代金を次の各号のいずれかの方法で支払わなければならな</w:t>
      </w:r>
      <w:r w:rsidRPr="00DF4A54">
        <w:rPr>
          <w:rFonts w:ascii="ＭＳ 明朝" w:eastAsia="ＭＳ 明朝" w:hAnsi="ＭＳ 明朝" w:hint="eastAsia"/>
          <w:sz w:val="24"/>
          <w:szCs w:val="24"/>
        </w:rPr>
        <w:lastRenderedPageBreak/>
        <w:t>い。</w:t>
      </w:r>
    </w:p>
    <w:p w:rsidR="00112BFA" w:rsidRPr="00DF4A54" w:rsidRDefault="00DD56EF" w:rsidP="00DD56EF">
      <w:pPr>
        <w:ind w:firstLineChars="50" w:firstLine="120"/>
        <w:jc w:val="left"/>
        <w:rPr>
          <w:rFonts w:ascii="ＭＳ 明朝" w:eastAsia="ＭＳ 明朝" w:hAnsi="ＭＳ 明朝"/>
          <w:sz w:val="24"/>
          <w:szCs w:val="24"/>
        </w:rPr>
      </w:pPr>
      <w:r w:rsidRPr="00DF4A54">
        <w:rPr>
          <w:rFonts w:ascii="ＭＳ 明朝" w:eastAsia="ＭＳ 明朝" w:hAnsi="ＭＳ 明朝" w:hint="eastAsia"/>
          <w:sz w:val="24"/>
          <w:szCs w:val="24"/>
        </w:rPr>
        <w:t xml:space="preserve">(１) </w:t>
      </w:r>
      <w:r w:rsidR="00C01C66" w:rsidRPr="00DF4A54">
        <w:rPr>
          <w:rFonts w:ascii="ＭＳ 明朝" w:eastAsia="ＭＳ 明朝" w:hAnsi="ＭＳ 明朝" w:hint="eastAsia"/>
          <w:sz w:val="24"/>
          <w:szCs w:val="24"/>
        </w:rPr>
        <w:t>溶融</w:t>
      </w:r>
      <w:r w:rsidR="00A92A92" w:rsidRPr="00DF4A54">
        <w:rPr>
          <w:rFonts w:ascii="ＭＳ 明朝" w:eastAsia="ＭＳ 明朝" w:hAnsi="ＭＳ 明朝" w:hint="eastAsia"/>
          <w:sz w:val="24"/>
          <w:szCs w:val="24"/>
        </w:rPr>
        <w:t>スラグ引渡し時における現金払い</w:t>
      </w:r>
      <w:r w:rsidR="008C1812" w:rsidRPr="00DF4A54">
        <w:rPr>
          <w:rFonts w:ascii="ＭＳ 明朝" w:eastAsia="ＭＳ 明朝" w:hAnsi="ＭＳ 明朝" w:hint="eastAsia"/>
          <w:sz w:val="24"/>
          <w:szCs w:val="24"/>
        </w:rPr>
        <w:t>。</w:t>
      </w:r>
    </w:p>
    <w:p w:rsidR="00D35C81" w:rsidRPr="00DF4A54" w:rsidRDefault="00DD56EF" w:rsidP="00DD56EF">
      <w:pPr>
        <w:ind w:leftChars="57" w:left="480" w:hangingChars="150" w:hanging="360"/>
        <w:jc w:val="left"/>
        <w:rPr>
          <w:rFonts w:ascii="ＭＳ 明朝" w:eastAsia="ＭＳ 明朝" w:hAnsi="ＭＳ 明朝"/>
          <w:sz w:val="24"/>
          <w:szCs w:val="24"/>
        </w:rPr>
      </w:pPr>
      <w:r w:rsidRPr="00DF4A54">
        <w:rPr>
          <w:rFonts w:ascii="ＭＳ 明朝" w:eastAsia="ＭＳ 明朝" w:hAnsi="ＭＳ 明朝" w:hint="eastAsia"/>
          <w:sz w:val="24"/>
          <w:szCs w:val="24"/>
        </w:rPr>
        <w:t xml:space="preserve">(２) </w:t>
      </w:r>
      <w:r w:rsidR="006D62C1" w:rsidRPr="00DF4A54">
        <w:rPr>
          <w:rFonts w:ascii="ＭＳ 明朝" w:eastAsia="ＭＳ 明朝" w:hAnsi="ＭＳ 明朝" w:hint="eastAsia"/>
          <w:sz w:val="24"/>
          <w:szCs w:val="24"/>
        </w:rPr>
        <w:t>環境センターが発行する納入通知書に</w:t>
      </w:r>
      <w:r w:rsidR="0057306A" w:rsidRPr="00DF4A54">
        <w:rPr>
          <w:rFonts w:ascii="ＭＳ 明朝" w:eastAsia="ＭＳ 明朝" w:hAnsi="ＭＳ 明朝" w:hint="eastAsia"/>
          <w:sz w:val="24"/>
          <w:szCs w:val="24"/>
        </w:rPr>
        <w:t>より組合</w:t>
      </w:r>
      <w:r w:rsidR="0014664A">
        <w:rPr>
          <w:rFonts w:ascii="ＭＳ 明朝" w:eastAsia="ＭＳ 明朝" w:hAnsi="ＭＳ 明朝" w:hint="eastAsia"/>
          <w:sz w:val="24"/>
          <w:szCs w:val="24"/>
        </w:rPr>
        <w:t>が</w:t>
      </w:r>
      <w:r w:rsidR="00A92A92" w:rsidRPr="00DF4A54">
        <w:rPr>
          <w:rFonts w:ascii="ＭＳ 明朝" w:eastAsia="ＭＳ 明朝" w:hAnsi="ＭＳ 明朝" w:hint="eastAsia"/>
          <w:sz w:val="24"/>
          <w:szCs w:val="24"/>
        </w:rPr>
        <w:t>指定</w:t>
      </w:r>
      <w:r w:rsidR="0014664A">
        <w:rPr>
          <w:rFonts w:ascii="ＭＳ 明朝" w:eastAsia="ＭＳ 明朝" w:hAnsi="ＭＳ 明朝" w:hint="eastAsia"/>
          <w:sz w:val="24"/>
          <w:szCs w:val="24"/>
        </w:rPr>
        <w:t>する</w:t>
      </w:r>
      <w:r w:rsidR="00A92A92" w:rsidRPr="00DF4A54">
        <w:rPr>
          <w:rFonts w:ascii="ＭＳ 明朝" w:eastAsia="ＭＳ 明朝" w:hAnsi="ＭＳ 明朝" w:hint="eastAsia"/>
          <w:sz w:val="24"/>
          <w:szCs w:val="24"/>
        </w:rPr>
        <w:t>金融機関</w:t>
      </w:r>
      <w:r w:rsidR="0057306A" w:rsidRPr="00DF4A54">
        <w:rPr>
          <w:rFonts w:ascii="ＭＳ 明朝" w:eastAsia="ＭＳ 明朝" w:hAnsi="ＭＳ 明朝" w:hint="eastAsia"/>
          <w:sz w:val="24"/>
          <w:szCs w:val="24"/>
        </w:rPr>
        <w:t>に</w:t>
      </w:r>
      <w:r w:rsidR="00A92A92" w:rsidRPr="00DF4A54">
        <w:rPr>
          <w:rFonts w:ascii="ＭＳ 明朝" w:eastAsia="ＭＳ 明朝" w:hAnsi="ＭＳ 明朝" w:hint="eastAsia"/>
          <w:sz w:val="24"/>
          <w:szCs w:val="24"/>
        </w:rPr>
        <w:t>納付</w:t>
      </w:r>
      <w:r w:rsidR="008C1812" w:rsidRPr="00DF4A54">
        <w:rPr>
          <w:rFonts w:ascii="ＭＳ 明朝" w:eastAsia="ＭＳ 明朝" w:hAnsi="ＭＳ 明朝" w:hint="eastAsia"/>
          <w:sz w:val="24"/>
          <w:szCs w:val="24"/>
        </w:rPr>
        <w:t>する。</w:t>
      </w:r>
      <w:r w:rsidR="000B30F0" w:rsidRPr="00DF4A54">
        <w:rPr>
          <w:rFonts w:ascii="ＭＳ 明朝" w:eastAsia="ＭＳ 明朝" w:hAnsi="ＭＳ 明朝" w:hint="eastAsia"/>
          <w:sz w:val="24"/>
          <w:szCs w:val="24"/>
        </w:rPr>
        <w:t>ただし、振込手数料については、購入者負担とする。</w:t>
      </w:r>
    </w:p>
    <w:p w:rsidR="000B30F0" w:rsidRPr="00DF4A54" w:rsidRDefault="000B30F0"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（利用状況</w:t>
      </w:r>
      <w:r w:rsidR="00602E92" w:rsidRPr="00DF4A54">
        <w:rPr>
          <w:rFonts w:ascii="ＭＳ 明朝" w:eastAsia="ＭＳ 明朝" w:hAnsi="ＭＳ 明朝" w:hint="eastAsia"/>
          <w:sz w:val="24"/>
          <w:szCs w:val="24"/>
        </w:rPr>
        <w:t>の報告</w:t>
      </w:r>
      <w:r w:rsidRPr="00DF4A54">
        <w:rPr>
          <w:rFonts w:ascii="ＭＳ 明朝" w:eastAsia="ＭＳ 明朝" w:hAnsi="ＭＳ 明朝" w:hint="eastAsia"/>
          <w:sz w:val="24"/>
          <w:szCs w:val="24"/>
        </w:rPr>
        <w:t>）</w:t>
      </w:r>
    </w:p>
    <w:p w:rsidR="000B30F0" w:rsidRPr="00DF4A54" w:rsidRDefault="000B30F0"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第１</w:t>
      </w:r>
      <w:r w:rsidR="00345C28" w:rsidRPr="00DF4A54">
        <w:rPr>
          <w:rFonts w:ascii="ＭＳ 明朝" w:eastAsia="ＭＳ 明朝" w:hAnsi="ＭＳ 明朝" w:hint="eastAsia"/>
          <w:sz w:val="24"/>
          <w:szCs w:val="24"/>
        </w:rPr>
        <w:t>４</w:t>
      </w:r>
      <w:r w:rsidRPr="00DF4A54">
        <w:rPr>
          <w:rFonts w:ascii="ＭＳ 明朝" w:eastAsia="ＭＳ 明朝" w:hAnsi="ＭＳ 明朝" w:hint="eastAsia"/>
          <w:sz w:val="24"/>
          <w:szCs w:val="24"/>
        </w:rPr>
        <w:t xml:space="preserve">条　</w:t>
      </w:r>
      <w:r w:rsidR="00602E92" w:rsidRPr="00DF4A54">
        <w:rPr>
          <w:rFonts w:ascii="ＭＳ 明朝" w:eastAsia="ＭＳ 明朝" w:hAnsi="ＭＳ 明朝" w:hint="eastAsia"/>
          <w:sz w:val="24"/>
          <w:szCs w:val="24"/>
        </w:rPr>
        <w:t>第</w:t>
      </w:r>
      <w:r w:rsidR="00B25054" w:rsidRPr="00DF4A54">
        <w:rPr>
          <w:rFonts w:ascii="ＭＳ 明朝" w:eastAsia="ＭＳ 明朝" w:hAnsi="ＭＳ 明朝" w:hint="eastAsia"/>
          <w:sz w:val="24"/>
          <w:szCs w:val="24"/>
        </w:rPr>
        <w:t>６</w:t>
      </w:r>
      <w:r w:rsidR="00602E92" w:rsidRPr="00DF4A54">
        <w:rPr>
          <w:rFonts w:ascii="ＭＳ 明朝" w:eastAsia="ＭＳ 明朝" w:hAnsi="ＭＳ 明朝" w:hint="eastAsia"/>
          <w:sz w:val="24"/>
          <w:szCs w:val="24"/>
        </w:rPr>
        <w:t>条の規定に基づき、溶融スラグを購入した者は、その利用状況</w:t>
      </w:r>
      <w:r w:rsidRPr="00DF4A54">
        <w:rPr>
          <w:rFonts w:ascii="ＭＳ 明朝" w:eastAsia="ＭＳ 明朝" w:hAnsi="ＭＳ 明朝" w:hint="eastAsia"/>
          <w:sz w:val="24"/>
          <w:szCs w:val="24"/>
        </w:rPr>
        <w:t>を環境センターへ</w:t>
      </w:r>
      <w:r w:rsidR="00D00ADE" w:rsidRPr="00DF4A54">
        <w:rPr>
          <w:rFonts w:ascii="ＭＳ 明朝" w:eastAsia="ＭＳ 明朝" w:hAnsi="ＭＳ 明朝" w:hint="eastAsia"/>
          <w:sz w:val="24"/>
          <w:szCs w:val="24"/>
        </w:rPr>
        <w:t>必ず</w:t>
      </w:r>
      <w:r w:rsidRPr="00DF4A54">
        <w:rPr>
          <w:rFonts w:ascii="ＭＳ 明朝" w:eastAsia="ＭＳ 明朝" w:hAnsi="ＭＳ 明朝" w:hint="eastAsia"/>
          <w:sz w:val="24"/>
          <w:szCs w:val="24"/>
        </w:rPr>
        <w:t>報告すること</w:t>
      </w:r>
      <w:r w:rsidR="00597F2A" w:rsidRPr="00DF4A54">
        <w:rPr>
          <w:rFonts w:ascii="ＭＳ 明朝" w:eastAsia="ＭＳ 明朝" w:hAnsi="ＭＳ 明朝" w:hint="eastAsia"/>
          <w:sz w:val="24"/>
          <w:szCs w:val="24"/>
        </w:rPr>
        <w:t>とする</w:t>
      </w:r>
      <w:r w:rsidRPr="00DF4A54">
        <w:rPr>
          <w:rFonts w:ascii="ＭＳ 明朝" w:eastAsia="ＭＳ 明朝" w:hAnsi="ＭＳ 明朝" w:hint="eastAsia"/>
          <w:sz w:val="24"/>
          <w:szCs w:val="24"/>
        </w:rPr>
        <w:t>。</w:t>
      </w:r>
    </w:p>
    <w:p w:rsidR="00D35C81" w:rsidRPr="00DF4A54" w:rsidRDefault="00D35C81"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（免責）</w:t>
      </w:r>
    </w:p>
    <w:p w:rsidR="00813EF2" w:rsidRPr="00DF4A54" w:rsidRDefault="00D35C81" w:rsidP="00525583">
      <w:pPr>
        <w:ind w:left="240" w:hangingChars="100" w:hanging="240"/>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0B30F0" w:rsidRPr="00DF4A54">
        <w:rPr>
          <w:rFonts w:ascii="ＭＳ 明朝" w:eastAsia="ＭＳ 明朝" w:hAnsi="ＭＳ 明朝" w:hint="eastAsia"/>
          <w:sz w:val="24"/>
          <w:szCs w:val="24"/>
        </w:rPr>
        <w:t>１</w:t>
      </w:r>
      <w:r w:rsidR="00345C28" w:rsidRPr="00DF4A54">
        <w:rPr>
          <w:rFonts w:ascii="ＭＳ 明朝" w:eastAsia="ＭＳ 明朝" w:hAnsi="ＭＳ 明朝" w:hint="eastAsia"/>
          <w:sz w:val="24"/>
          <w:szCs w:val="24"/>
        </w:rPr>
        <w:t>５</w:t>
      </w:r>
      <w:r w:rsidR="000B30F0" w:rsidRPr="00DF4A54">
        <w:rPr>
          <w:rFonts w:ascii="ＭＳ 明朝" w:eastAsia="ＭＳ 明朝" w:hAnsi="ＭＳ 明朝" w:hint="eastAsia"/>
          <w:sz w:val="24"/>
          <w:szCs w:val="24"/>
        </w:rPr>
        <w:t xml:space="preserve">条　</w:t>
      </w:r>
      <w:r w:rsidR="00134B02" w:rsidRPr="00DF4A54">
        <w:rPr>
          <w:rFonts w:ascii="ＭＳ 明朝" w:eastAsia="ＭＳ 明朝" w:hAnsi="ＭＳ 明朝" w:hint="eastAsia"/>
          <w:sz w:val="24"/>
          <w:szCs w:val="24"/>
        </w:rPr>
        <w:t>環境センター</w:t>
      </w:r>
      <w:r w:rsidR="00C01C66" w:rsidRPr="00DF4A54">
        <w:rPr>
          <w:rFonts w:ascii="ＭＳ 明朝" w:eastAsia="ＭＳ 明朝" w:hAnsi="ＭＳ 明朝" w:hint="eastAsia"/>
          <w:sz w:val="24"/>
          <w:szCs w:val="24"/>
        </w:rPr>
        <w:t>が溶融</w:t>
      </w:r>
      <w:r w:rsidRPr="00DF4A54">
        <w:rPr>
          <w:rFonts w:ascii="ＭＳ 明朝" w:eastAsia="ＭＳ 明朝" w:hAnsi="ＭＳ 明朝" w:hint="eastAsia"/>
          <w:sz w:val="24"/>
          <w:szCs w:val="24"/>
        </w:rPr>
        <w:t>スラグの販売の制限又は停止したことにより、購入者又は第</w:t>
      </w:r>
      <w:r w:rsidR="000B30F0" w:rsidRPr="00DF4A54">
        <w:rPr>
          <w:rFonts w:ascii="ＭＳ 明朝" w:eastAsia="ＭＳ 明朝" w:hAnsi="ＭＳ 明朝" w:hint="eastAsia"/>
          <w:sz w:val="24"/>
          <w:szCs w:val="24"/>
        </w:rPr>
        <w:t>三</w:t>
      </w:r>
      <w:r w:rsidRPr="00DF4A54">
        <w:rPr>
          <w:rFonts w:ascii="ＭＳ 明朝" w:eastAsia="ＭＳ 明朝" w:hAnsi="ＭＳ 明朝" w:hint="eastAsia"/>
          <w:sz w:val="24"/>
          <w:szCs w:val="24"/>
        </w:rPr>
        <w:t>者に損害が生じることがあっても、</w:t>
      </w:r>
      <w:r w:rsidR="006D62C1" w:rsidRPr="00DF4A54">
        <w:rPr>
          <w:rFonts w:ascii="ＭＳ 明朝" w:eastAsia="ＭＳ 明朝" w:hAnsi="ＭＳ 明朝" w:hint="eastAsia"/>
          <w:sz w:val="24"/>
          <w:szCs w:val="24"/>
        </w:rPr>
        <w:t>環境センター</w:t>
      </w:r>
      <w:r w:rsidR="00813EF2" w:rsidRPr="00DF4A54">
        <w:rPr>
          <w:rFonts w:ascii="ＭＳ 明朝" w:eastAsia="ＭＳ 明朝" w:hAnsi="ＭＳ 明朝" w:hint="eastAsia"/>
          <w:sz w:val="24"/>
          <w:szCs w:val="24"/>
        </w:rPr>
        <w:t>はその責を負わない。</w:t>
      </w:r>
    </w:p>
    <w:p w:rsidR="00813EF2" w:rsidRPr="00DF4A54" w:rsidRDefault="00813EF2" w:rsidP="00525583">
      <w:pPr>
        <w:ind w:leftChars="114" w:left="1079" w:hangingChars="350" w:hanging="840"/>
        <w:jc w:val="left"/>
        <w:rPr>
          <w:rFonts w:ascii="ＭＳ 明朝" w:eastAsia="ＭＳ 明朝" w:hAnsi="ＭＳ 明朝"/>
          <w:sz w:val="24"/>
          <w:szCs w:val="24"/>
        </w:rPr>
      </w:pPr>
      <w:r w:rsidRPr="00DF4A54">
        <w:rPr>
          <w:rFonts w:ascii="ＭＳ 明朝" w:eastAsia="ＭＳ 明朝" w:hAnsi="ＭＳ 明朝" w:hint="eastAsia"/>
          <w:sz w:val="24"/>
          <w:szCs w:val="24"/>
        </w:rPr>
        <w:t>（補則）</w:t>
      </w:r>
    </w:p>
    <w:p w:rsidR="00813EF2" w:rsidRPr="00DF4A54" w:rsidRDefault="00813EF2" w:rsidP="00525583">
      <w:pPr>
        <w:ind w:left="1080" w:hangingChars="450" w:hanging="1080"/>
        <w:jc w:val="left"/>
        <w:rPr>
          <w:rFonts w:ascii="ＭＳ 明朝" w:eastAsia="ＭＳ 明朝" w:hAnsi="ＭＳ 明朝"/>
          <w:sz w:val="24"/>
          <w:szCs w:val="24"/>
        </w:rPr>
      </w:pPr>
      <w:r w:rsidRPr="00DF4A54">
        <w:rPr>
          <w:rFonts w:ascii="ＭＳ 明朝" w:eastAsia="ＭＳ 明朝" w:hAnsi="ＭＳ 明朝" w:hint="eastAsia"/>
          <w:sz w:val="24"/>
          <w:szCs w:val="24"/>
        </w:rPr>
        <w:t>第</w:t>
      </w:r>
      <w:r w:rsidR="000B30F0" w:rsidRPr="00DF4A54">
        <w:rPr>
          <w:rFonts w:ascii="ＭＳ 明朝" w:eastAsia="ＭＳ 明朝" w:hAnsi="ＭＳ 明朝" w:hint="eastAsia"/>
          <w:sz w:val="24"/>
          <w:szCs w:val="24"/>
        </w:rPr>
        <w:t>１</w:t>
      </w:r>
      <w:r w:rsidR="00345C28" w:rsidRPr="00DF4A54">
        <w:rPr>
          <w:rFonts w:ascii="ＭＳ 明朝" w:eastAsia="ＭＳ 明朝" w:hAnsi="ＭＳ 明朝" w:hint="eastAsia"/>
          <w:sz w:val="24"/>
          <w:szCs w:val="24"/>
        </w:rPr>
        <w:t>６</w:t>
      </w:r>
      <w:r w:rsidR="000B30F0" w:rsidRPr="00DF4A54">
        <w:rPr>
          <w:rFonts w:ascii="ＭＳ 明朝" w:eastAsia="ＭＳ 明朝" w:hAnsi="ＭＳ 明朝" w:hint="eastAsia"/>
          <w:sz w:val="24"/>
          <w:szCs w:val="24"/>
        </w:rPr>
        <w:t xml:space="preserve">条　</w:t>
      </w:r>
      <w:r w:rsidRPr="00DF4A54">
        <w:rPr>
          <w:rFonts w:ascii="ＭＳ 明朝" w:eastAsia="ＭＳ 明朝" w:hAnsi="ＭＳ 明朝" w:hint="eastAsia"/>
          <w:sz w:val="24"/>
          <w:szCs w:val="24"/>
        </w:rPr>
        <w:t>この要綱に定めるもののほか必要な事項は、別に定める。</w:t>
      </w:r>
    </w:p>
    <w:p w:rsidR="00525583" w:rsidRPr="00DF4A54" w:rsidRDefault="00525583" w:rsidP="00525583">
      <w:pPr>
        <w:jc w:val="left"/>
        <w:rPr>
          <w:rFonts w:ascii="ＭＳ 明朝" w:eastAsia="ＭＳ 明朝" w:hAnsi="ＭＳ 明朝"/>
          <w:sz w:val="24"/>
          <w:szCs w:val="24"/>
        </w:rPr>
      </w:pPr>
    </w:p>
    <w:p w:rsidR="00813EF2" w:rsidRPr="00DF4A54" w:rsidRDefault="00813EF2" w:rsidP="00525583">
      <w:pPr>
        <w:ind w:firstLineChars="300" w:firstLine="720"/>
        <w:jc w:val="left"/>
        <w:rPr>
          <w:rFonts w:ascii="ＭＳ 明朝" w:eastAsia="ＭＳ 明朝" w:hAnsi="ＭＳ 明朝"/>
          <w:sz w:val="24"/>
          <w:szCs w:val="24"/>
        </w:rPr>
      </w:pPr>
      <w:r w:rsidRPr="00DF4A54">
        <w:rPr>
          <w:rFonts w:ascii="ＭＳ 明朝" w:eastAsia="ＭＳ 明朝" w:hAnsi="ＭＳ 明朝" w:hint="eastAsia"/>
          <w:sz w:val="24"/>
          <w:szCs w:val="24"/>
        </w:rPr>
        <w:t>附</w:t>
      </w:r>
      <w:r w:rsidR="00D00ADE" w:rsidRPr="00DF4A54">
        <w:rPr>
          <w:rFonts w:ascii="ＭＳ 明朝" w:eastAsia="ＭＳ 明朝" w:hAnsi="ＭＳ 明朝" w:hint="eastAsia"/>
          <w:sz w:val="24"/>
          <w:szCs w:val="24"/>
        </w:rPr>
        <w:t xml:space="preserve">　</w:t>
      </w:r>
      <w:r w:rsidRPr="00DF4A54">
        <w:rPr>
          <w:rFonts w:ascii="ＭＳ 明朝" w:eastAsia="ＭＳ 明朝" w:hAnsi="ＭＳ 明朝" w:hint="eastAsia"/>
          <w:sz w:val="24"/>
          <w:szCs w:val="24"/>
        </w:rPr>
        <w:t>則</w:t>
      </w:r>
    </w:p>
    <w:p w:rsidR="00525583" w:rsidRPr="00DF4A54" w:rsidRDefault="00525583" w:rsidP="00525583">
      <w:pPr>
        <w:jc w:val="left"/>
        <w:rPr>
          <w:rFonts w:ascii="ＭＳ 明朝" w:eastAsia="ＭＳ 明朝" w:hAnsi="ＭＳ 明朝"/>
          <w:sz w:val="24"/>
          <w:szCs w:val="24"/>
        </w:rPr>
      </w:pPr>
      <w:r w:rsidRPr="00DF4A54">
        <w:rPr>
          <w:rFonts w:ascii="ＭＳ 明朝" w:eastAsia="ＭＳ 明朝" w:hAnsi="ＭＳ 明朝" w:hint="eastAsia"/>
          <w:sz w:val="24"/>
          <w:szCs w:val="24"/>
        </w:rPr>
        <w:t xml:space="preserve">　</w:t>
      </w:r>
    </w:p>
    <w:p w:rsidR="00D00ADE" w:rsidRPr="00DF4A54" w:rsidRDefault="00D00ADE" w:rsidP="00525583">
      <w:pPr>
        <w:ind w:firstLineChars="100" w:firstLine="240"/>
        <w:jc w:val="left"/>
        <w:rPr>
          <w:rFonts w:ascii="ＭＳ 明朝" w:eastAsia="ＭＳ 明朝" w:hAnsi="ＭＳ 明朝"/>
          <w:sz w:val="24"/>
          <w:szCs w:val="24"/>
        </w:rPr>
      </w:pPr>
      <w:r w:rsidRPr="00DF4A54">
        <w:rPr>
          <w:rFonts w:ascii="ＭＳ 明朝" w:eastAsia="ＭＳ 明朝" w:hAnsi="ＭＳ 明朝" w:hint="eastAsia"/>
          <w:sz w:val="24"/>
          <w:szCs w:val="24"/>
        </w:rPr>
        <w:t>この</w:t>
      </w:r>
      <w:r w:rsidR="00525583" w:rsidRPr="00DF4A54">
        <w:rPr>
          <w:rFonts w:ascii="ＭＳ 明朝" w:eastAsia="ＭＳ 明朝" w:hAnsi="ＭＳ 明朝" w:hint="eastAsia"/>
          <w:sz w:val="24"/>
          <w:szCs w:val="24"/>
        </w:rPr>
        <w:t>訓令</w:t>
      </w:r>
      <w:r w:rsidRPr="00DF4A54">
        <w:rPr>
          <w:rFonts w:ascii="ＭＳ 明朝" w:eastAsia="ＭＳ 明朝" w:hAnsi="ＭＳ 明朝" w:hint="eastAsia"/>
          <w:sz w:val="24"/>
          <w:szCs w:val="24"/>
        </w:rPr>
        <w:t>は、平成２７年</w:t>
      </w:r>
      <w:r w:rsidR="0014664A">
        <w:rPr>
          <w:rFonts w:ascii="ＭＳ 明朝" w:eastAsia="ＭＳ 明朝" w:hAnsi="ＭＳ 明朝" w:hint="eastAsia"/>
          <w:sz w:val="24"/>
          <w:szCs w:val="24"/>
        </w:rPr>
        <w:t>５</w:t>
      </w:r>
      <w:r w:rsidRPr="00DF4A54">
        <w:rPr>
          <w:rFonts w:ascii="ＭＳ 明朝" w:eastAsia="ＭＳ 明朝" w:hAnsi="ＭＳ 明朝" w:hint="eastAsia"/>
          <w:sz w:val="24"/>
          <w:szCs w:val="24"/>
        </w:rPr>
        <w:t>月</w:t>
      </w:r>
      <w:r w:rsidR="0014664A">
        <w:rPr>
          <w:rFonts w:ascii="ＭＳ 明朝" w:eastAsia="ＭＳ 明朝" w:hAnsi="ＭＳ 明朝" w:hint="eastAsia"/>
          <w:sz w:val="24"/>
          <w:szCs w:val="24"/>
        </w:rPr>
        <w:t>１２</w:t>
      </w:r>
      <w:r w:rsidRPr="00DF4A54">
        <w:rPr>
          <w:rFonts w:ascii="ＭＳ 明朝" w:eastAsia="ＭＳ 明朝" w:hAnsi="ＭＳ 明朝" w:hint="eastAsia"/>
          <w:sz w:val="24"/>
          <w:szCs w:val="24"/>
        </w:rPr>
        <w:t>日から</w:t>
      </w:r>
      <w:r w:rsidR="00525583" w:rsidRPr="00DF4A54">
        <w:rPr>
          <w:rFonts w:ascii="ＭＳ 明朝" w:eastAsia="ＭＳ 明朝" w:hAnsi="ＭＳ 明朝" w:hint="eastAsia"/>
          <w:sz w:val="24"/>
          <w:szCs w:val="24"/>
        </w:rPr>
        <w:t>施行</w:t>
      </w:r>
      <w:r w:rsidRPr="00DF4A54">
        <w:rPr>
          <w:rFonts w:ascii="ＭＳ 明朝" w:eastAsia="ＭＳ 明朝" w:hAnsi="ＭＳ 明朝" w:hint="eastAsia"/>
          <w:sz w:val="24"/>
          <w:szCs w:val="24"/>
        </w:rPr>
        <w:t>する。</w:t>
      </w:r>
    </w:p>
    <w:sectPr w:rsidR="00D00ADE" w:rsidRPr="00DF4A54" w:rsidSect="00B43432">
      <w:footerReference w:type="default" r:id="rId8"/>
      <w:type w:val="nextColumn"/>
      <w:pgSz w:w="11906" w:h="16838" w:code="9"/>
      <w:pgMar w:top="1418" w:right="1418" w:bottom="1418" w:left="1418" w:header="851"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B7" w:rsidRDefault="00DE10B7" w:rsidP="00B43432">
      <w:r>
        <w:separator/>
      </w:r>
    </w:p>
  </w:endnote>
  <w:endnote w:type="continuationSeparator" w:id="0">
    <w:p w:rsidR="00DE10B7" w:rsidRDefault="00DE10B7" w:rsidP="00B4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97917"/>
      <w:docPartObj>
        <w:docPartGallery w:val="Page Numbers (Bottom of Page)"/>
        <w:docPartUnique/>
      </w:docPartObj>
    </w:sdtPr>
    <w:sdtEndPr>
      <w:rPr>
        <w:rFonts w:ascii="ＭＳ 明朝" w:eastAsia="ＭＳ 明朝" w:hAnsi="ＭＳ 明朝"/>
        <w:sz w:val="24"/>
        <w:szCs w:val="24"/>
      </w:rPr>
    </w:sdtEndPr>
    <w:sdtContent>
      <w:p w:rsidR="00B43432" w:rsidRPr="00B43432" w:rsidRDefault="00B43432" w:rsidP="00B43432">
        <w:pPr>
          <w:pStyle w:val="a9"/>
          <w:jc w:val="center"/>
          <w:rPr>
            <w:rFonts w:ascii="ＭＳ 明朝" w:eastAsia="ＭＳ 明朝" w:hAnsi="ＭＳ 明朝"/>
            <w:sz w:val="24"/>
            <w:szCs w:val="24"/>
          </w:rPr>
        </w:pPr>
        <w:r w:rsidRPr="00B43432">
          <w:rPr>
            <w:rFonts w:ascii="ＭＳ 明朝" w:eastAsia="ＭＳ 明朝" w:hAnsi="ＭＳ 明朝"/>
            <w:sz w:val="24"/>
            <w:szCs w:val="24"/>
          </w:rPr>
          <w:fldChar w:fldCharType="begin"/>
        </w:r>
        <w:r w:rsidRPr="00B43432">
          <w:rPr>
            <w:rFonts w:ascii="ＭＳ 明朝" w:eastAsia="ＭＳ 明朝" w:hAnsi="ＭＳ 明朝"/>
            <w:sz w:val="24"/>
            <w:szCs w:val="24"/>
          </w:rPr>
          <w:instrText>PAGE   \* MERGEFORMAT</w:instrText>
        </w:r>
        <w:r w:rsidRPr="00B43432">
          <w:rPr>
            <w:rFonts w:ascii="ＭＳ 明朝" w:eastAsia="ＭＳ 明朝" w:hAnsi="ＭＳ 明朝"/>
            <w:sz w:val="24"/>
            <w:szCs w:val="24"/>
          </w:rPr>
          <w:fldChar w:fldCharType="separate"/>
        </w:r>
        <w:r w:rsidR="009A7534" w:rsidRPr="009A7534">
          <w:rPr>
            <w:rFonts w:ascii="ＭＳ 明朝" w:eastAsia="ＭＳ 明朝" w:hAnsi="ＭＳ 明朝"/>
            <w:noProof/>
            <w:sz w:val="24"/>
            <w:szCs w:val="24"/>
            <w:lang w:val="ja-JP"/>
          </w:rPr>
          <w:t>-</w:t>
        </w:r>
        <w:r w:rsidR="009A7534">
          <w:rPr>
            <w:rFonts w:ascii="ＭＳ 明朝" w:eastAsia="ＭＳ 明朝" w:hAnsi="ＭＳ 明朝"/>
            <w:noProof/>
            <w:sz w:val="24"/>
            <w:szCs w:val="24"/>
          </w:rPr>
          <w:t xml:space="preserve"> 1 -</w:t>
        </w:r>
        <w:r w:rsidRPr="00B43432">
          <w:rPr>
            <w:rFonts w:ascii="ＭＳ 明朝" w:eastAsia="ＭＳ 明朝" w:hAnsi="ＭＳ 明朝"/>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B7" w:rsidRDefault="00DE10B7" w:rsidP="00B43432">
      <w:r>
        <w:separator/>
      </w:r>
    </w:p>
  </w:footnote>
  <w:footnote w:type="continuationSeparator" w:id="0">
    <w:p w:rsidR="00DE10B7" w:rsidRDefault="00DE10B7" w:rsidP="00B4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C35"/>
    <w:multiLevelType w:val="hybridMultilevel"/>
    <w:tmpl w:val="902C89A4"/>
    <w:lvl w:ilvl="0" w:tplc="A3F804BC">
      <w:start w:val="1"/>
      <w:numFmt w:val="decimalFullWidth"/>
      <w:lvlText w:val="（%1）"/>
      <w:lvlJc w:val="left"/>
      <w:pPr>
        <w:ind w:left="960" w:hanging="720"/>
      </w:pPr>
      <w:rPr>
        <w:rFonts w:hint="default"/>
      </w:rPr>
    </w:lvl>
    <w:lvl w:ilvl="1" w:tplc="B9DE2B8C">
      <w:start w:val="2"/>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26178D"/>
    <w:multiLevelType w:val="hybridMultilevel"/>
    <w:tmpl w:val="4284393A"/>
    <w:lvl w:ilvl="0" w:tplc="53543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15193"/>
    <w:multiLevelType w:val="hybridMultilevel"/>
    <w:tmpl w:val="74A436C6"/>
    <w:lvl w:ilvl="0" w:tplc="F34AE9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2C5EC2"/>
    <w:multiLevelType w:val="hybridMultilevel"/>
    <w:tmpl w:val="11123498"/>
    <w:lvl w:ilvl="0" w:tplc="F7564B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1E1D0558"/>
    <w:multiLevelType w:val="hybridMultilevel"/>
    <w:tmpl w:val="06902CB4"/>
    <w:lvl w:ilvl="0" w:tplc="98AEDE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54E543A"/>
    <w:multiLevelType w:val="hybridMultilevel"/>
    <w:tmpl w:val="EFD2D664"/>
    <w:lvl w:ilvl="0" w:tplc="93FCB7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E227759"/>
    <w:multiLevelType w:val="hybridMultilevel"/>
    <w:tmpl w:val="616252D2"/>
    <w:lvl w:ilvl="0" w:tplc="D51A013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3981235"/>
    <w:multiLevelType w:val="hybridMultilevel"/>
    <w:tmpl w:val="E6667BF2"/>
    <w:lvl w:ilvl="0" w:tplc="89E8FCAC">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3B31002B"/>
    <w:multiLevelType w:val="hybridMultilevel"/>
    <w:tmpl w:val="B44A2928"/>
    <w:lvl w:ilvl="0" w:tplc="2AE4E18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3B433347"/>
    <w:multiLevelType w:val="hybridMultilevel"/>
    <w:tmpl w:val="795062A2"/>
    <w:lvl w:ilvl="0" w:tplc="706AF15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nsid w:val="4F3E391A"/>
    <w:multiLevelType w:val="hybridMultilevel"/>
    <w:tmpl w:val="14D6C9E0"/>
    <w:lvl w:ilvl="0" w:tplc="F794A42E">
      <w:start w:val="1"/>
      <w:numFmt w:val="decimal"/>
      <w:lvlText w:val="(%1)"/>
      <w:lvlJc w:val="left"/>
      <w:pPr>
        <w:ind w:left="858" w:hanging="64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44D43ED"/>
    <w:multiLevelType w:val="hybridMultilevel"/>
    <w:tmpl w:val="2E524BB6"/>
    <w:lvl w:ilvl="0" w:tplc="CCEE6C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7D763D"/>
    <w:multiLevelType w:val="hybridMultilevel"/>
    <w:tmpl w:val="BF7A58C0"/>
    <w:lvl w:ilvl="0" w:tplc="D63A2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AD39A8"/>
    <w:multiLevelType w:val="hybridMultilevel"/>
    <w:tmpl w:val="BC9E9BE0"/>
    <w:lvl w:ilvl="0" w:tplc="76C26518">
      <w:start w:val="1"/>
      <w:numFmt w:val="decimal"/>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58B7266A"/>
    <w:multiLevelType w:val="hybridMultilevel"/>
    <w:tmpl w:val="731C6584"/>
    <w:lvl w:ilvl="0" w:tplc="37565C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1E273C0"/>
    <w:multiLevelType w:val="hybridMultilevel"/>
    <w:tmpl w:val="65C0F4A4"/>
    <w:lvl w:ilvl="0" w:tplc="D7405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F7237E"/>
    <w:multiLevelType w:val="hybridMultilevel"/>
    <w:tmpl w:val="238AB8B4"/>
    <w:lvl w:ilvl="0" w:tplc="76A4FFAC">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nsid w:val="70B76A0E"/>
    <w:multiLevelType w:val="hybridMultilevel"/>
    <w:tmpl w:val="A5125716"/>
    <w:lvl w:ilvl="0" w:tplc="13CE0D90">
      <w:start w:val="1"/>
      <w:numFmt w:val="decimal"/>
      <w:lvlText w:val="(%1)"/>
      <w:lvlJc w:val="left"/>
      <w:pPr>
        <w:ind w:left="991" w:hanging="708"/>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nsid w:val="7ABE2C50"/>
    <w:multiLevelType w:val="hybridMultilevel"/>
    <w:tmpl w:val="A656DADE"/>
    <w:lvl w:ilvl="0" w:tplc="444EB3F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nsid w:val="7CC56340"/>
    <w:multiLevelType w:val="hybridMultilevel"/>
    <w:tmpl w:val="223241E4"/>
    <w:lvl w:ilvl="0" w:tplc="CF4C0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1572FC"/>
    <w:multiLevelType w:val="hybridMultilevel"/>
    <w:tmpl w:val="50EA8B8A"/>
    <w:lvl w:ilvl="0" w:tplc="23BAD9B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6"/>
  </w:num>
  <w:num w:numId="3">
    <w:abstractNumId w:val="10"/>
  </w:num>
  <w:num w:numId="4">
    <w:abstractNumId w:val="15"/>
  </w:num>
  <w:num w:numId="5">
    <w:abstractNumId w:val="7"/>
  </w:num>
  <w:num w:numId="6">
    <w:abstractNumId w:val="5"/>
  </w:num>
  <w:num w:numId="7">
    <w:abstractNumId w:val="14"/>
  </w:num>
  <w:num w:numId="8">
    <w:abstractNumId w:val="4"/>
  </w:num>
  <w:num w:numId="9">
    <w:abstractNumId w:val="9"/>
  </w:num>
  <w:num w:numId="10">
    <w:abstractNumId w:val="2"/>
  </w:num>
  <w:num w:numId="11">
    <w:abstractNumId w:val="20"/>
  </w:num>
  <w:num w:numId="12">
    <w:abstractNumId w:val="8"/>
  </w:num>
  <w:num w:numId="13">
    <w:abstractNumId w:val="17"/>
  </w:num>
  <w:num w:numId="14">
    <w:abstractNumId w:val="18"/>
  </w:num>
  <w:num w:numId="15">
    <w:abstractNumId w:val="3"/>
  </w:num>
  <w:num w:numId="16">
    <w:abstractNumId w:val="6"/>
  </w:num>
  <w:num w:numId="17">
    <w:abstractNumId w:val="11"/>
  </w:num>
  <w:num w:numId="18">
    <w:abstractNumId w:val="13"/>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8E"/>
    <w:rsid w:val="00012394"/>
    <w:rsid w:val="00032B21"/>
    <w:rsid w:val="000B30F0"/>
    <w:rsid w:val="000E206B"/>
    <w:rsid w:val="000E4EEC"/>
    <w:rsid w:val="000E7CC0"/>
    <w:rsid w:val="00102390"/>
    <w:rsid w:val="00112BFA"/>
    <w:rsid w:val="00134B02"/>
    <w:rsid w:val="00143321"/>
    <w:rsid w:val="0014664A"/>
    <w:rsid w:val="00193DB9"/>
    <w:rsid w:val="001A4C20"/>
    <w:rsid w:val="001E1128"/>
    <w:rsid w:val="002005D5"/>
    <w:rsid w:val="0020297A"/>
    <w:rsid w:val="0020622F"/>
    <w:rsid w:val="00226DEF"/>
    <w:rsid w:val="002300BD"/>
    <w:rsid w:val="00245DC7"/>
    <w:rsid w:val="00250279"/>
    <w:rsid w:val="0027100A"/>
    <w:rsid w:val="00276F70"/>
    <w:rsid w:val="00286275"/>
    <w:rsid w:val="0029283B"/>
    <w:rsid w:val="002B2379"/>
    <w:rsid w:val="00345C28"/>
    <w:rsid w:val="003954D6"/>
    <w:rsid w:val="003B7030"/>
    <w:rsid w:val="003C740D"/>
    <w:rsid w:val="00433FD7"/>
    <w:rsid w:val="00454AAC"/>
    <w:rsid w:val="00456259"/>
    <w:rsid w:val="0046175D"/>
    <w:rsid w:val="004A3025"/>
    <w:rsid w:val="004D43E5"/>
    <w:rsid w:val="004E12D3"/>
    <w:rsid w:val="00521BA4"/>
    <w:rsid w:val="00525583"/>
    <w:rsid w:val="0057306A"/>
    <w:rsid w:val="005764F2"/>
    <w:rsid w:val="00597F2A"/>
    <w:rsid w:val="005C59CF"/>
    <w:rsid w:val="005D0908"/>
    <w:rsid w:val="005E1BF1"/>
    <w:rsid w:val="00602E92"/>
    <w:rsid w:val="0062351B"/>
    <w:rsid w:val="00637863"/>
    <w:rsid w:val="0065168C"/>
    <w:rsid w:val="006666D7"/>
    <w:rsid w:val="00693559"/>
    <w:rsid w:val="006A31E3"/>
    <w:rsid w:val="006D62C1"/>
    <w:rsid w:val="006E0BBB"/>
    <w:rsid w:val="006E320F"/>
    <w:rsid w:val="006F19C0"/>
    <w:rsid w:val="00782139"/>
    <w:rsid w:val="007A76F1"/>
    <w:rsid w:val="007E5913"/>
    <w:rsid w:val="00813EF2"/>
    <w:rsid w:val="00846D2D"/>
    <w:rsid w:val="00891B13"/>
    <w:rsid w:val="008B0DEA"/>
    <w:rsid w:val="008C1812"/>
    <w:rsid w:val="008C5488"/>
    <w:rsid w:val="008C5512"/>
    <w:rsid w:val="008C6267"/>
    <w:rsid w:val="008D5D27"/>
    <w:rsid w:val="008D678A"/>
    <w:rsid w:val="0090268E"/>
    <w:rsid w:val="00923240"/>
    <w:rsid w:val="009474D2"/>
    <w:rsid w:val="00965162"/>
    <w:rsid w:val="00972883"/>
    <w:rsid w:val="009818FB"/>
    <w:rsid w:val="009A7534"/>
    <w:rsid w:val="009F1BB7"/>
    <w:rsid w:val="009F7A83"/>
    <w:rsid w:val="00A413C1"/>
    <w:rsid w:val="00A7118E"/>
    <w:rsid w:val="00A92A92"/>
    <w:rsid w:val="00AB3B27"/>
    <w:rsid w:val="00AD69E2"/>
    <w:rsid w:val="00AE068B"/>
    <w:rsid w:val="00AE6A21"/>
    <w:rsid w:val="00B20206"/>
    <w:rsid w:val="00B25054"/>
    <w:rsid w:val="00B317D8"/>
    <w:rsid w:val="00B43432"/>
    <w:rsid w:val="00B7115C"/>
    <w:rsid w:val="00B730AD"/>
    <w:rsid w:val="00B822A7"/>
    <w:rsid w:val="00BD53ED"/>
    <w:rsid w:val="00BE4E88"/>
    <w:rsid w:val="00C01C66"/>
    <w:rsid w:val="00C140A6"/>
    <w:rsid w:val="00C25059"/>
    <w:rsid w:val="00C62890"/>
    <w:rsid w:val="00CA2A09"/>
    <w:rsid w:val="00CA418C"/>
    <w:rsid w:val="00CB6064"/>
    <w:rsid w:val="00CC1F8E"/>
    <w:rsid w:val="00CC6AEC"/>
    <w:rsid w:val="00D00ADE"/>
    <w:rsid w:val="00D133D1"/>
    <w:rsid w:val="00D33F7E"/>
    <w:rsid w:val="00D35C81"/>
    <w:rsid w:val="00D4715A"/>
    <w:rsid w:val="00D65708"/>
    <w:rsid w:val="00D84A22"/>
    <w:rsid w:val="00D9208A"/>
    <w:rsid w:val="00D9370C"/>
    <w:rsid w:val="00DA2E3D"/>
    <w:rsid w:val="00DD09C3"/>
    <w:rsid w:val="00DD56EF"/>
    <w:rsid w:val="00DE10B7"/>
    <w:rsid w:val="00DF113E"/>
    <w:rsid w:val="00DF4A54"/>
    <w:rsid w:val="00E9187E"/>
    <w:rsid w:val="00E9255E"/>
    <w:rsid w:val="00EA0F02"/>
    <w:rsid w:val="00F3421F"/>
    <w:rsid w:val="00F80F1C"/>
    <w:rsid w:val="00F8370B"/>
    <w:rsid w:val="00F85B45"/>
    <w:rsid w:val="00FA36DA"/>
    <w:rsid w:val="00FD0840"/>
    <w:rsid w:val="00FD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2871C4-5BBE-4362-A67D-82F00792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D09C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List Paragraph"/>
    <w:basedOn w:val="a"/>
    <w:uiPriority w:val="34"/>
    <w:qFormat/>
    <w:rsid w:val="00F85B45"/>
    <w:pPr>
      <w:ind w:leftChars="400" w:left="840"/>
    </w:pPr>
  </w:style>
  <w:style w:type="paragraph" w:styleId="a5">
    <w:name w:val="Balloon Text"/>
    <w:basedOn w:val="a"/>
    <w:link w:val="a6"/>
    <w:uiPriority w:val="99"/>
    <w:semiHidden/>
    <w:unhideWhenUsed/>
    <w:rsid w:val="009232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3240"/>
    <w:rPr>
      <w:rFonts w:asciiTheme="majorHAnsi" w:eastAsiaTheme="majorEastAsia" w:hAnsiTheme="majorHAnsi" w:cstheme="majorBidi"/>
      <w:sz w:val="18"/>
      <w:szCs w:val="18"/>
    </w:rPr>
  </w:style>
  <w:style w:type="paragraph" w:styleId="a7">
    <w:name w:val="header"/>
    <w:basedOn w:val="a"/>
    <w:link w:val="a8"/>
    <w:uiPriority w:val="99"/>
    <w:unhideWhenUsed/>
    <w:rsid w:val="00B43432"/>
    <w:pPr>
      <w:tabs>
        <w:tab w:val="center" w:pos="4252"/>
        <w:tab w:val="right" w:pos="8504"/>
      </w:tabs>
      <w:snapToGrid w:val="0"/>
    </w:pPr>
  </w:style>
  <w:style w:type="character" w:customStyle="1" w:styleId="a8">
    <w:name w:val="ヘッダー (文字)"/>
    <w:basedOn w:val="a0"/>
    <w:link w:val="a7"/>
    <w:uiPriority w:val="99"/>
    <w:rsid w:val="00B43432"/>
  </w:style>
  <w:style w:type="paragraph" w:styleId="a9">
    <w:name w:val="footer"/>
    <w:basedOn w:val="a"/>
    <w:link w:val="aa"/>
    <w:uiPriority w:val="99"/>
    <w:unhideWhenUsed/>
    <w:rsid w:val="00B43432"/>
    <w:pPr>
      <w:tabs>
        <w:tab w:val="center" w:pos="4252"/>
        <w:tab w:val="right" w:pos="8504"/>
      </w:tabs>
      <w:snapToGrid w:val="0"/>
    </w:pPr>
  </w:style>
  <w:style w:type="character" w:customStyle="1" w:styleId="aa">
    <w:name w:val="フッター (文字)"/>
    <w:basedOn w:val="a0"/>
    <w:link w:val="a9"/>
    <w:uiPriority w:val="99"/>
    <w:rsid w:val="00B4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2ECB-058B-4D52-A3D0-E23A2F9F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筑西広域</dc:creator>
  <cp:lastModifiedBy>筑西広域</cp:lastModifiedBy>
  <cp:revision>45</cp:revision>
  <cp:lastPrinted>2015-04-20T02:55:00Z</cp:lastPrinted>
  <dcterms:created xsi:type="dcterms:W3CDTF">2015-03-10T06:35:00Z</dcterms:created>
  <dcterms:modified xsi:type="dcterms:W3CDTF">2015-05-18T02:55:00Z</dcterms:modified>
</cp:coreProperties>
</file>